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34" w:rsidRPr="00741234" w:rsidRDefault="00741234" w:rsidP="007412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34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741234" w:rsidRPr="00741234" w:rsidRDefault="00741234" w:rsidP="007412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34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741234" w:rsidRPr="00741234" w:rsidRDefault="00741234" w:rsidP="007412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234" w:rsidRPr="00741234" w:rsidRDefault="00741234" w:rsidP="007412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1234" w:rsidRPr="00741234" w:rsidRDefault="00741234" w:rsidP="007412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234" w:rsidRPr="00741234" w:rsidRDefault="00741234" w:rsidP="007412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234" w:rsidRPr="00741234" w:rsidRDefault="00741234" w:rsidP="00741234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4123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74123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41234" w:rsidRPr="00741234" w:rsidRDefault="00741234" w:rsidP="007412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234" w:rsidRDefault="00741234" w:rsidP="00741234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outlineLvl w:val="0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41234" w:rsidRPr="00741234" w:rsidRDefault="00DD4E37" w:rsidP="00741234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outlineLvl w:val="0"/>
        <w:rPr>
          <w:rStyle w:val="a9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u w:val="single"/>
        </w:rPr>
        <w:t>30</w:t>
      </w:r>
      <w:r w:rsidR="00741234" w:rsidRPr="00741234">
        <w:rPr>
          <w:rStyle w:val="a9"/>
          <w:rFonts w:ascii="Times New Roman" w:hAnsi="Times New Roman" w:cs="Times New Roman"/>
          <w:b w:val="0"/>
          <w:sz w:val="28"/>
          <w:szCs w:val="28"/>
          <w:u w:val="single"/>
        </w:rPr>
        <w:t>.06.2015</w:t>
      </w:r>
      <w:r w:rsidR="0074123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     №           </w:t>
      </w:r>
      <w:r>
        <w:rPr>
          <w:rStyle w:val="a9"/>
          <w:rFonts w:ascii="Times New Roman" w:hAnsi="Times New Roman" w:cs="Times New Roman"/>
          <w:b w:val="0"/>
          <w:sz w:val="28"/>
          <w:szCs w:val="28"/>
          <w:u w:val="single"/>
        </w:rPr>
        <w:t>169</w:t>
      </w:r>
      <w:r w:rsidR="00741234" w:rsidRPr="00741234">
        <w:rPr>
          <w:rStyle w:val="a9"/>
          <w:rFonts w:ascii="Times New Roman" w:hAnsi="Times New Roman" w:cs="Times New Roman"/>
          <w:b w:val="0"/>
          <w:sz w:val="28"/>
          <w:szCs w:val="28"/>
          <w:u w:val="single"/>
        </w:rPr>
        <w:t>-па</w:t>
      </w:r>
    </w:p>
    <w:p w:rsidR="00741234" w:rsidRDefault="00741234" w:rsidP="00741234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outlineLvl w:val="0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EF5030" w:rsidRPr="00EF5030" w:rsidRDefault="00EF5030" w:rsidP="00741234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F503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Pr="00EF5030">
        <w:rPr>
          <w:rFonts w:ascii="Times New Roman" w:hAnsi="Times New Roman" w:cs="Times New Roman"/>
          <w:sz w:val="28"/>
          <w:szCs w:val="28"/>
        </w:rPr>
        <w:t>оформлению отказа от преимущественного права покупки доли в праве общей долевой собственности на жилые помещения</w:t>
      </w:r>
      <w:proofErr w:type="gramEnd"/>
    </w:p>
    <w:p w:rsidR="00EF5030" w:rsidRDefault="00EF5030" w:rsidP="00EF5030">
      <w:pPr>
        <w:pStyle w:val="stylet1"/>
        <w:spacing w:before="0" w:beforeAutospacing="0" w:after="0" w:afterAutospacing="0"/>
        <w:ind w:right="3055"/>
        <w:rPr>
          <w:rStyle w:val="a9"/>
        </w:rPr>
      </w:pPr>
    </w:p>
    <w:p w:rsidR="00EF5030" w:rsidRDefault="00EF5030" w:rsidP="00741234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</w:t>
      </w:r>
      <w:r w:rsidRPr="00EF5030">
        <w:rPr>
          <w:sz w:val="28"/>
          <w:szCs w:val="28"/>
        </w:rPr>
        <w:t>организации местного самоуправл</w:t>
      </w:r>
      <w:r w:rsidR="00AC4977">
        <w:rPr>
          <w:sz w:val="28"/>
          <w:szCs w:val="28"/>
        </w:rPr>
        <w:t>ения в Российской Федерации»</w:t>
      </w:r>
      <w:r w:rsidRPr="00EF5030">
        <w:rPr>
          <w:sz w:val="28"/>
          <w:szCs w:val="28"/>
        </w:rPr>
        <w:t xml:space="preserve">, Гражданским </w:t>
      </w:r>
      <w:hyperlink r:id="rId7" w:history="1">
        <w:r w:rsidRPr="00EF5030">
          <w:rPr>
            <w:sz w:val="28"/>
            <w:szCs w:val="28"/>
          </w:rPr>
          <w:t>кодексом</w:t>
        </w:r>
      </w:hyperlink>
      <w:r w:rsidR="00AC4977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Жилищным кодексом Российской Федерации, Уставом муниципального образования Никольское городское поселение Тосненского района Ленинградской области, </w:t>
      </w:r>
    </w:p>
    <w:p w:rsidR="00EF5030" w:rsidRDefault="00EF5030" w:rsidP="0074123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5030" w:rsidRPr="00EF5030" w:rsidRDefault="00EF5030" w:rsidP="007412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F5030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EF503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F503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EF5030">
        <w:rPr>
          <w:rFonts w:ascii="Times New Roman" w:hAnsi="Times New Roman" w:cs="Times New Roman"/>
          <w:sz w:val="28"/>
          <w:szCs w:val="28"/>
        </w:rPr>
        <w:t>оформлению отказа от преимущественного права покупки доли в праве общей долевой собственности на жилые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03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F5030" w:rsidRDefault="00EF5030" w:rsidP="00741234">
      <w:pPr>
        <w:pStyle w:val="a7"/>
        <w:spacing w:after="0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«Тосненский вестник» и разместить на официальном сайте администрации Никольского городского поселения Тосненского района Ленинградской области.</w:t>
      </w:r>
    </w:p>
    <w:p w:rsidR="00EF5030" w:rsidRDefault="00EF5030" w:rsidP="007412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0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50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030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Pr="00EF503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A5EC2" w:rsidRDefault="00FA5EC2" w:rsidP="007412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EC2" w:rsidRPr="00EF5030" w:rsidRDefault="00FA5EC2" w:rsidP="007412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030" w:rsidRDefault="00EF5030" w:rsidP="00EF503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F5030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EF5030">
        <w:rPr>
          <w:rFonts w:ascii="Times New Roman" w:hAnsi="Times New Roman" w:cs="Times New Roman"/>
          <w:bCs/>
          <w:sz w:val="28"/>
          <w:szCs w:val="28"/>
        </w:rPr>
        <w:t xml:space="preserve">. главы администрации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EF5030">
        <w:rPr>
          <w:rFonts w:ascii="Times New Roman" w:hAnsi="Times New Roman" w:cs="Times New Roman"/>
          <w:bCs/>
          <w:sz w:val="28"/>
          <w:szCs w:val="28"/>
        </w:rPr>
        <w:t>А.Ю.Смирнов</w:t>
      </w:r>
    </w:p>
    <w:p w:rsidR="00EF5030" w:rsidRDefault="00EF5030" w:rsidP="00EF5030">
      <w:pPr>
        <w:rPr>
          <w:rFonts w:ascii="Times New Roman" w:hAnsi="Times New Roman" w:cs="Times New Roman"/>
          <w:bCs/>
          <w:sz w:val="28"/>
          <w:szCs w:val="28"/>
        </w:rPr>
      </w:pPr>
    </w:p>
    <w:p w:rsidR="00741234" w:rsidRDefault="00741234" w:rsidP="00EF5030">
      <w:pPr>
        <w:rPr>
          <w:rFonts w:ascii="Times New Roman" w:hAnsi="Times New Roman" w:cs="Times New Roman"/>
          <w:bCs/>
          <w:sz w:val="28"/>
          <w:szCs w:val="28"/>
        </w:rPr>
      </w:pPr>
    </w:p>
    <w:p w:rsidR="00EF5030" w:rsidRPr="00741234" w:rsidRDefault="00EF5030" w:rsidP="00EF503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41234">
        <w:rPr>
          <w:rFonts w:ascii="Times New Roman" w:hAnsi="Times New Roman" w:cs="Times New Roman"/>
          <w:bCs/>
          <w:sz w:val="20"/>
          <w:szCs w:val="20"/>
        </w:rPr>
        <w:t>А.Д.Савельева</w:t>
      </w:r>
      <w:proofErr w:type="spellEnd"/>
    </w:p>
    <w:p w:rsidR="00741234" w:rsidRDefault="00EF5030" w:rsidP="00EF503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741234" w:rsidSect="007E1EE6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741234">
        <w:rPr>
          <w:rFonts w:ascii="Times New Roman" w:hAnsi="Times New Roman" w:cs="Times New Roman"/>
          <w:bCs/>
          <w:sz w:val="20"/>
          <w:szCs w:val="20"/>
        </w:rPr>
        <w:t>53785</w:t>
      </w:r>
    </w:p>
    <w:p w:rsidR="00741234" w:rsidRDefault="00741234" w:rsidP="00741234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7412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41234" w:rsidRDefault="00741234" w:rsidP="00741234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74123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Никольского городского поселения Тосненского района </w:t>
      </w:r>
    </w:p>
    <w:p w:rsidR="00741234" w:rsidRDefault="00741234" w:rsidP="00741234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74123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741234" w:rsidRPr="00741234" w:rsidRDefault="00741234" w:rsidP="00741234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741234">
        <w:rPr>
          <w:rFonts w:ascii="Times New Roman" w:hAnsi="Times New Roman" w:cs="Times New Roman"/>
          <w:sz w:val="24"/>
          <w:szCs w:val="24"/>
        </w:rPr>
        <w:t xml:space="preserve">от </w:t>
      </w:r>
      <w:r w:rsidR="00FA5EC2">
        <w:rPr>
          <w:rFonts w:ascii="Times New Roman" w:hAnsi="Times New Roman" w:cs="Times New Roman"/>
          <w:sz w:val="24"/>
          <w:szCs w:val="24"/>
        </w:rPr>
        <w:t>30</w:t>
      </w:r>
      <w:r w:rsidRPr="00741234">
        <w:rPr>
          <w:rFonts w:ascii="Times New Roman" w:hAnsi="Times New Roman" w:cs="Times New Roman"/>
          <w:sz w:val="24"/>
          <w:szCs w:val="24"/>
        </w:rPr>
        <w:t xml:space="preserve">.06.2015  №   </w:t>
      </w:r>
      <w:r w:rsidR="00FA5EC2">
        <w:rPr>
          <w:rFonts w:ascii="Times New Roman" w:hAnsi="Times New Roman" w:cs="Times New Roman"/>
          <w:sz w:val="24"/>
          <w:szCs w:val="24"/>
        </w:rPr>
        <w:t>169</w:t>
      </w:r>
      <w:r w:rsidRPr="00741234">
        <w:rPr>
          <w:rFonts w:ascii="Times New Roman" w:hAnsi="Times New Roman" w:cs="Times New Roman"/>
          <w:sz w:val="24"/>
          <w:szCs w:val="24"/>
        </w:rPr>
        <w:t>-па</w:t>
      </w:r>
    </w:p>
    <w:p w:rsidR="00741234" w:rsidRDefault="00741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484D" w:rsidRPr="00F078B4" w:rsidRDefault="00C2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7484D" w:rsidRPr="00F078B4" w:rsidRDefault="0017484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2F20">
        <w:rPr>
          <w:rFonts w:ascii="Times New Roman" w:hAnsi="Times New Roman" w:cs="Times New Roman"/>
          <w:b/>
          <w:sz w:val="24"/>
          <w:szCs w:val="24"/>
        </w:rPr>
        <w:t>оформлению отказа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 xml:space="preserve"> от преимущественного права покупки доли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</w:t>
      </w: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C22F20">
        <w:rPr>
          <w:rFonts w:ascii="Times New Roman" w:eastAsia="Calibri" w:hAnsi="Times New Roman" w:cs="Times New Roman"/>
          <w:sz w:val="24"/>
          <w:szCs w:val="24"/>
        </w:rPr>
        <w:t>Оформление отказа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от преимущественного права покупки доли в праве общей долевой собственности на жилые помещения».</w:t>
      </w: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879A5" w:rsidRPr="00F078B4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C22F20">
        <w:rPr>
          <w:rFonts w:ascii="Times New Roman" w:eastAsia="Calibri" w:hAnsi="Times New Roman" w:cs="Times New Roman"/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 (</w:t>
      </w:r>
      <w:r w:rsidRPr="00F078B4">
        <w:rPr>
          <w:rFonts w:ascii="Times New Roman" w:eastAsia="Calibri" w:hAnsi="Times New Roman" w:cs="Times New Roman"/>
          <w:sz w:val="24"/>
          <w:szCs w:val="24"/>
        </w:rPr>
        <w:t>далее – орган местного самоуправления</w:t>
      </w:r>
      <w:r w:rsidR="00C00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0FA7">
        <w:rPr>
          <w:rFonts w:ascii="Times New Roman" w:hAnsi="Times New Roman" w:cs="Times New Roman"/>
          <w:sz w:val="24"/>
          <w:szCs w:val="24"/>
        </w:rPr>
        <w:t>администрация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9A5" w:rsidRPr="00F078B4" w:rsidRDefault="004879A5" w:rsidP="00C22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1.3.</w:t>
      </w:r>
      <w:r w:rsidRPr="00F078B4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C22F20">
        <w:rPr>
          <w:rFonts w:ascii="Times New Roman" w:eastAsia="Calibri" w:hAnsi="Times New Roman" w:cs="Times New Roman"/>
          <w:sz w:val="24"/>
          <w:szCs w:val="24"/>
        </w:rPr>
        <w:t xml:space="preserve"> жилищный сектор администрации.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C22F20">
        <w:rPr>
          <w:rFonts w:ascii="Times New Roman" w:eastAsia="Calibri" w:hAnsi="Times New Roman" w:cs="Times New Roman"/>
          <w:sz w:val="24"/>
          <w:szCs w:val="24"/>
        </w:rPr>
        <w:t>жилищный сектор администрации взаимодействует с органами</w:t>
      </w:r>
      <w:r w:rsidRPr="00F078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79A5" w:rsidRPr="00F078B4" w:rsidRDefault="00C22F20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>Федеральной налоговой службы Российской Федерации;</w:t>
      </w:r>
    </w:p>
    <w:p w:rsidR="004879A5" w:rsidRPr="00F078B4" w:rsidRDefault="00C22F20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приведены в приложении 1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C22F20" w:rsidRDefault="00C22F20" w:rsidP="00C22F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сектора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2F20" w:rsidRPr="003C2F5D" w:rsidRDefault="00C22F20" w:rsidP="00C22F2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понедельник - четверг с 8.30 до 17.42;</w:t>
      </w:r>
    </w:p>
    <w:p w:rsidR="00C22F20" w:rsidRPr="003C2F5D" w:rsidRDefault="00C22F20" w:rsidP="00C22F2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пятница с 8.30 до 16.42;</w:t>
      </w:r>
    </w:p>
    <w:p w:rsidR="00C22F20" w:rsidRPr="003C2F5D" w:rsidRDefault="00C22F20" w:rsidP="00C22F2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перерыв на обед с 13.00 до 14.00;</w:t>
      </w:r>
    </w:p>
    <w:p w:rsidR="00C22F20" w:rsidRPr="003C2F5D" w:rsidRDefault="00C22F20" w:rsidP="00C22F2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суббота, воскресенье - выходные дни.</w:t>
      </w:r>
    </w:p>
    <w:p w:rsidR="00C22F20" w:rsidRPr="000500BE" w:rsidRDefault="00C22F20" w:rsidP="00C22F2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приемные дни – понедельник,</w:t>
      </w:r>
      <w:r>
        <w:rPr>
          <w:rFonts w:ascii="Times New Roman" w:hAnsi="Times New Roman" w:cs="Times New Roman"/>
          <w:sz w:val="24"/>
          <w:szCs w:val="24"/>
        </w:rPr>
        <w:t xml:space="preserve"> вторник,</w:t>
      </w:r>
      <w:r w:rsidRPr="003C2F5D">
        <w:rPr>
          <w:rFonts w:ascii="Times New Roman" w:hAnsi="Times New Roman" w:cs="Times New Roman"/>
          <w:sz w:val="24"/>
          <w:szCs w:val="24"/>
        </w:rPr>
        <w:t xml:space="preserve"> среда.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F20" w:rsidRPr="00687965" w:rsidRDefault="00C22F20" w:rsidP="00C22F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Pr="00741E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C2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сектора администрации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C22F20" w:rsidRPr="00687965" w:rsidRDefault="004879A5" w:rsidP="00C22F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2F2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Интернет-сайте </w:t>
      </w:r>
      <w:r w:rsidR="00C2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Никольское городское поселение </w:t>
      </w:r>
      <w:proofErr w:type="spellStart"/>
      <w:r w:rsidR="00C22F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C2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области: </w:t>
      </w:r>
      <w:r w:rsidR="00C22F20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C22F20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22F20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="00C22F20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22F20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22F20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4743" w:rsidRPr="00F078B4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0" w:history="1">
        <w:r w:rsidR="008A64F7"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и юридические лица.</w:t>
      </w:r>
    </w:p>
    <w:p w:rsidR="005F774A" w:rsidRPr="00F078B4" w:rsidRDefault="005F774A" w:rsidP="00EF5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20" w:rsidRPr="00C22F20" w:rsidRDefault="00B230C7" w:rsidP="00C22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F20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C22F20">
        <w:rPr>
          <w:rFonts w:ascii="Times New Roman" w:hAnsi="Times New Roman" w:cs="Times New Roman"/>
          <w:sz w:val="24"/>
          <w:szCs w:val="24"/>
        </w:rPr>
        <w:t>Наименование м</w:t>
      </w:r>
      <w:r w:rsidRPr="00C22F20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C22F20">
        <w:rPr>
          <w:rFonts w:ascii="Times New Roman" w:hAnsi="Times New Roman" w:cs="Times New Roman"/>
          <w:sz w:val="24"/>
          <w:szCs w:val="24"/>
        </w:rPr>
        <w:t>ой</w:t>
      </w:r>
      <w:r w:rsidRPr="00C22F2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C22F20">
        <w:rPr>
          <w:rFonts w:ascii="Times New Roman" w:hAnsi="Times New Roman" w:cs="Times New Roman"/>
          <w:sz w:val="24"/>
          <w:szCs w:val="24"/>
        </w:rPr>
        <w:t>и:</w:t>
      </w:r>
      <w:r w:rsidR="001D7C80">
        <w:rPr>
          <w:rFonts w:ascii="Times New Roman" w:hAnsi="Times New Roman" w:cs="Times New Roman"/>
          <w:sz w:val="24"/>
          <w:szCs w:val="24"/>
        </w:rPr>
        <w:t xml:space="preserve"> </w:t>
      </w:r>
      <w:r w:rsidR="00C22F20" w:rsidRPr="00C22F20">
        <w:rPr>
          <w:rFonts w:ascii="Times New Roman" w:eastAsia="Calibri" w:hAnsi="Times New Roman" w:cs="Times New Roman"/>
          <w:sz w:val="24"/>
          <w:szCs w:val="24"/>
        </w:rPr>
        <w:t>«Оформление отказа от преимущественного права покупки доли в праве общей долевой собственности на жилые помещения».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22F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</w:t>
      </w:r>
      <w:r w:rsidR="008E40AC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4F5"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</w:t>
      </w:r>
      <w:r w:rsidR="004879A5" w:rsidRPr="00F078B4">
        <w:rPr>
          <w:rFonts w:ascii="Times New Roman" w:hAnsi="Times New Roman" w:cs="Times New Roman"/>
          <w:sz w:val="24"/>
          <w:szCs w:val="24"/>
        </w:rPr>
        <w:t>30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</w:t>
      </w:r>
      <w:r w:rsidR="00C22F20">
        <w:rPr>
          <w:rFonts w:ascii="Times New Roman" w:hAnsi="Times New Roman" w:cs="Times New Roman"/>
          <w:sz w:val="24"/>
          <w:szCs w:val="24"/>
        </w:rPr>
        <w:t>администрации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4E082D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230C7" w:rsidRPr="004E082D">
        <w:rPr>
          <w:rFonts w:ascii="Times New Roman" w:hAnsi="Times New Roman" w:cs="Times New Roman"/>
          <w:sz w:val="24"/>
          <w:szCs w:val="24"/>
        </w:rPr>
        <w:t>муниципальной услуги осуществляется в соответствии со следующими нормативными правовыми актами:</w:t>
      </w:r>
    </w:p>
    <w:p w:rsidR="00B230C7" w:rsidRPr="004E082D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2D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4E082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E082D" w:rsidRPr="004E082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1D7C80">
        <w:rPr>
          <w:rFonts w:ascii="Times New Roman" w:hAnsi="Times New Roman" w:cs="Times New Roman"/>
          <w:sz w:val="24"/>
          <w:szCs w:val="24"/>
        </w:rPr>
        <w:t>часть первая) от 30.11.1994 №</w:t>
      </w:r>
      <w:r w:rsidR="00A704F5">
        <w:rPr>
          <w:rFonts w:ascii="Times New Roman" w:hAnsi="Times New Roman" w:cs="Times New Roman"/>
          <w:sz w:val="24"/>
          <w:szCs w:val="24"/>
        </w:rPr>
        <w:t xml:space="preserve">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3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</w:t>
      </w:r>
      <w:r w:rsidR="001D7C80">
        <w:rPr>
          <w:rFonts w:ascii="Times New Roman" w:hAnsi="Times New Roman" w:cs="Times New Roman"/>
          <w:sz w:val="24"/>
          <w:szCs w:val="24"/>
        </w:rPr>
        <w:t>ийской Федерации от 29.12.2004 №</w:t>
      </w:r>
      <w:r w:rsidRPr="00F078B4">
        <w:rPr>
          <w:rFonts w:ascii="Times New Roman" w:hAnsi="Times New Roman" w:cs="Times New Roman"/>
          <w:sz w:val="24"/>
          <w:szCs w:val="24"/>
        </w:rPr>
        <w:t xml:space="preserve"> 188-ФЗ;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7C80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F078B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</w:t>
      </w:r>
      <w:r w:rsidR="001D7C80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617987">
        <w:rPr>
          <w:rFonts w:ascii="Times New Roman" w:hAnsi="Times New Roman" w:cs="Times New Roman"/>
          <w:sz w:val="24"/>
          <w:szCs w:val="24"/>
        </w:rPr>
        <w:t>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6179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7C80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61798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1D7C80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617987">
        <w:rPr>
          <w:rFonts w:ascii="Times New Roman" w:hAnsi="Times New Roman" w:cs="Times New Roman"/>
          <w:sz w:val="24"/>
          <w:szCs w:val="24"/>
        </w:rPr>
        <w:t>;</w:t>
      </w:r>
    </w:p>
    <w:p w:rsidR="008A64F7" w:rsidRPr="0061798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</w:t>
      </w:r>
      <w:r w:rsidR="001D7C80">
        <w:rPr>
          <w:rFonts w:ascii="Times New Roman" w:hAnsi="Times New Roman" w:cs="Times New Roman"/>
          <w:sz w:val="24"/>
          <w:szCs w:val="24"/>
        </w:rPr>
        <w:t>ым законом от 6 апреля 2011 г. №</w:t>
      </w:r>
      <w:r w:rsidRPr="00617987">
        <w:rPr>
          <w:rFonts w:ascii="Times New Roman" w:hAnsi="Times New Roman" w:cs="Times New Roman"/>
          <w:sz w:val="24"/>
          <w:szCs w:val="24"/>
        </w:rPr>
        <w:t xml:space="preserve"> </w:t>
      </w:r>
      <w:r w:rsidR="001D7C80">
        <w:rPr>
          <w:rFonts w:ascii="Times New Roman" w:hAnsi="Times New Roman" w:cs="Times New Roman"/>
          <w:sz w:val="24"/>
          <w:szCs w:val="24"/>
        </w:rPr>
        <w:t>63-ФЗ «Об электронной подписи»</w:t>
      </w:r>
      <w:r w:rsidRPr="00617987">
        <w:rPr>
          <w:rFonts w:ascii="Times New Roman" w:hAnsi="Times New Roman" w:cs="Times New Roman"/>
          <w:sz w:val="24"/>
          <w:szCs w:val="24"/>
        </w:rPr>
        <w:t>;</w:t>
      </w:r>
    </w:p>
    <w:p w:rsidR="004C6B9F" w:rsidRPr="00617987" w:rsidRDefault="004C6B9F" w:rsidP="004C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Приказом Министерства связи и массовых коммуникаций Российской Федерации</w:t>
      </w:r>
      <w:r w:rsidR="001D7C80">
        <w:rPr>
          <w:rFonts w:ascii="Times New Roman" w:hAnsi="Times New Roman" w:cs="Times New Roman"/>
          <w:sz w:val="24"/>
          <w:szCs w:val="24"/>
        </w:rPr>
        <w:t xml:space="preserve"> от 13.04.2012 г. № 107 «</w:t>
      </w:r>
      <w:r w:rsidRPr="00F078B4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1D7C80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078B4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1D7C80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</w:t>
      </w:r>
      <w:r w:rsidR="001D7C80">
        <w:rPr>
          <w:rFonts w:ascii="Times New Roman" w:hAnsi="Times New Roman" w:cs="Times New Roman"/>
          <w:sz w:val="24"/>
          <w:szCs w:val="24"/>
        </w:rPr>
        <w:t>градской области от 30.09.2011 № 310 «</w:t>
      </w:r>
      <w:r w:rsidRPr="00F078B4">
        <w:rPr>
          <w:rFonts w:ascii="Times New Roman" w:hAnsi="Times New Roman" w:cs="Times New Roman"/>
          <w:sz w:val="24"/>
          <w:szCs w:val="24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1D7C80">
        <w:rPr>
          <w:rFonts w:ascii="Times New Roman" w:hAnsi="Times New Roman" w:cs="Times New Roman"/>
          <w:sz w:val="24"/>
          <w:szCs w:val="24"/>
        </w:rPr>
        <w:t>ьными учреждениями»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F20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r w:rsidR="00C22F20" w:rsidRPr="0068796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C22F20">
        <w:rPr>
          <w:rFonts w:ascii="Times New Roman" w:hAnsi="Times New Roman" w:cs="Times New Roman"/>
          <w:sz w:val="24"/>
          <w:szCs w:val="24"/>
        </w:rPr>
        <w:t>Никольского городского поселения Тосненского района Ленинградской области.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</w:t>
      </w:r>
      <w:r w:rsidRPr="00617987">
        <w:rPr>
          <w:rFonts w:ascii="Times New Roman" w:hAnsi="Times New Roman" w:cs="Times New Roman"/>
          <w:sz w:val="24"/>
          <w:szCs w:val="24"/>
        </w:rPr>
        <w:t>либо личность представителя физического или юридического лица;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</w:t>
      </w:r>
      <w:r w:rsidR="00E012EE" w:rsidRPr="00C22F20">
        <w:rPr>
          <w:rFonts w:ascii="Times New Roman" w:hAnsi="Times New Roman" w:cs="Times New Roman"/>
          <w:sz w:val="24"/>
          <w:szCs w:val="24"/>
        </w:rPr>
        <w:t>копии</w:t>
      </w:r>
      <w:r w:rsidR="00E012EE" w:rsidRPr="00617987">
        <w:rPr>
          <w:rFonts w:ascii="Times New Roman" w:hAnsi="Times New Roman" w:cs="Times New Roman"/>
          <w:sz w:val="24"/>
          <w:szCs w:val="24"/>
        </w:rPr>
        <w:t xml:space="preserve"> </w:t>
      </w:r>
      <w:r w:rsidRPr="00617987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E012EE" w:rsidRPr="00617987">
        <w:rPr>
          <w:rFonts w:ascii="Times New Roman" w:hAnsi="Times New Roman" w:cs="Times New Roman"/>
          <w:sz w:val="24"/>
          <w:szCs w:val="24"/>
        </w:rPr>
        <w:t>х</w:t>
      </w:r>
      <w:r w:rsidRPr="006179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012EE" w:rsidRPr="00617987">
        <w:rPr>
          <w:rFonts w:ascii="Times New Roman" w:hAnsi="Times New Roman" w:cs="Times New Roman"/>
          <w:sz w:val="24"/>
          <w:szCs w:val="24"/>
        </w:rPr>
        <w:t>ов</w:t>
      </w:r>
      <w:r w:rsidRPr="00617987">
        <w:rPr>
          <w:rFonts w:ascii="Times New Roman" w:hAnsi="Times New Roman" w:cs="Times New Roman"/>
          <w:sz w:val="24"/>
          <w:szCs w:val="24"/>
        </w:rPr>
        <w:t xml:space="preserve"> на объекты недвижимости, права на которые не зарегистрированы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</w:t>
      </w:r>
      <w:r w:rsidR="00390C06">
        <w:rPr>
          <w:rFonts w:ascii="Times New Roman" w:hAnsi="Times New Roman" w:cs="Times New Roman"/>
          <w:sz w:val="24"/>
          <w:szCs w:val="24"/>
        </w:rPr>
        <w:t xml:space="preserve"> присутствии должностного лица жилищного сектора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2. Перечень документов, необходимых в соответствии с законодательными или </w:t>
      </w:r>
      <w:r w:rsidR="00B230C7" w:rsidRPr="00F078B4">
        <w:rPr>
          <w:rFonts w:ascii="Times New Roman" w:hAnsi="Times New Roman" w:cs="Times New Roman"/>
          <w:sz w:val="24"/>
          <w:szCs w:val="24"/>
        </w:rPr>
        <w:lastRenderedPageBreak/>
        <w:t>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82353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82353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617987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- </w:t>
      </w:r>
      <w:r w:rsidRPr="00617987">
        <w:rPr>
          <w:rFonts w:ascii="Times New Roman" w:hAnsi="Times New Roman" w:cs="Times New Roman"/>
          <w:sz w:val="24"/>
          <w:szCs w:val="24"/>
        </w:rPr>
        <w:t>документы, подтверждающие регистрацию по месту жительства или месту пребывания</w:t>
      </w:r>
      <w:r w:rsidR="00E012EE" w:rsidRPr="00617987">
        <w:rPr>
          <w:rFonts w:ascii="Times New Roman" w:hAnsi="Times New Roman" w:cs="Times New Roman"/>
          <w:sz w:val="24"/>
          <w:szCs w:val="24"/>
        </w:rPr>
        <w:t xml:space="preserve"> </w:t>
      </w:r>
      <w:r w:rsidR="00E012EE" w:rsidRPr="00390C06">
        <w:rPr>
          <w:rFonts w:ascii="Times New Roman" w:hAnsi="Times New Roman" w:cs="Times New Roman"/>
          <w:sz w:val="24"/>
          <w:szCs w:val="24"/>
        </w:rPr>
        <w:t>(для физических лиц)</w:t>
      </w:r>
      <w:r w:rsidRPr="00390C06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2</w:t>
      </w:r>
      <w:r w:rsidR="00B230C7" w:rsidRPr="00617987">
        <w:rPr>
          <w:rFonts w:ascii="Times New Roman" w:hAnsi="Times New Roman" w:cs="Times New Roman"/>
          <w:sz w:val="24"/>
          <w:szCs w:val="24"/>
        </w:rPr>
        <w:t>.</w:t>
      </w:r>
      <w:r w:rsidR="00A704F5" w:rsidRPr="00617987">
        <w:rPr>
          <w:rFonts w:ascii="Times New Roman" w:hAnsi="Times New Roman" w:cs="Times New Roman"/>
          <w:sz w:val="24"/>
          <w:szCs w:val="24"/>
        </w:rPr>
        <w:t>6</w:t>
      </w:r>
      <w:r w:rsidRPr="00617987">
        <w:rPr>
          <w:rFonts w:ascii="Times New Roman" w:hAnsi="Times New Roman" w:cs="Times New Roman"/>
          <w:sz w:val="24"/>
          <w:szCs w:val="24"/>
        </w:rPr>
        <w:t>.3.</w:t>
      </w:r>
      <w:r w:rsidR="00A704F5" w:rsidRPr="00617987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A704F5" w:rsidRPr="008A64F7">
        <w:rPr>
          <w:rFonts w:ascii="Times New Roman" w:hAnsi="Times New Roman" w:cs="Times New Roman"/>
          <w:sz w:val="24"/>
          <w:szCs w:val="24"/>
        </w:rPr>
        <w:t xml:space="preserve"> для отказа заявителю в приеме документов, необходимых для предоставления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Сообщение об отказе в приеме документов направляется заявителю в срок, не превышающий семи дней со дня регистрации обращения в </w:t>
      </w:r>
      <w:r w:rsidR="00390C06">
        <w:rPr>
          <w:rFonts w:ascii="Times New Roman" w:hAnsi="Times New Roman" w:cs="Times New Roman"/>
          <w:sz w:val="24"/>
          <w:szCs w:val="24"/>
        </w:rPr>
        <w:t>администрации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="001040E4" w:rsidRPr="008A64F7">
        <w:rPr>
          <w:rFonts w:ascii="Times New Roman" w:hAnsi="Times New Roman" w:cs="Times New Roman"/>
          <w:sz w:val="24"/>
          <w:szCs w:val="24"/>
        </w:rPr>
        <w:t>15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 w:rsidR="00390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30C7" w:rsidRPr="00F078B4">
        <w:rPr>
          <w:rFonts w:ascii="Times New Roman" w:hAnsi="Times New Roman" w:cs="Times New Roman"/>
          <w:sz w:val="24"/>
          <w:szCs w:val="24"/>
        </w:rPr>
        <w:t>должен быть оборудован вывеской, содержащей информацию о его наименовании и режиме работы.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5D3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="00390C0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B230C7" w:rsidRPr="00F078B4">
        <w:rPr>
          <w:rFonts w:ascii="Times New Roman" w:hAnsi="Times New Roman" w:cs="Times New Roman"/>
          <w:sz w:val="24"/>
          <w:szCs w:val="24"/>
        </w:rPr>
        <w:t>должен быть установлен информационный стенд, на котором размещается следующая информация: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</w:t>
      </w:r>
      <w:r w:rsidR="00B230C7" w:rsidRPr="00F078B4">
        <w:rPr>
          <w:rFonts w:ascii="Times New Roman" w:hAnsi="Times New Roman" w:cs="Times New Roman"/>
          <w:sz w:val="24"/>
          <w:szCs w:val="24"/>
        </w:rPr>
        <w:lastRenderedPageBreak/>
        <w:t>возможности их размещения в п</w:t>
      </w:r>
      <w:r w:rsidR="00390C06">
        <w:rPr>
          <w:rFonts w:ascii="Times New Roman" w:hAnsi="Times New Roman" w:cs="Times New Roman"/>
          <w:sz w:val="24"/>
          <w:szCs w:val="24"/>
        </w:rPr>
        <w:t>омещении.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390C06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.16.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6" w:history="1">
        <w:r w:rsidR="008E40AC" w:rsidRPr="00F078B4">
          <w:rPr>
            <w:rFonts w:ascii="Times New Roman" w:hAnsi="Times New Roman" w:cs="Times New Roman"/>
            <w:sz w:val="24"/>
            <w:szCs w:val="24"/>
          </w:rPr>
          <w:t>п</w:t>
        </w:r>
        <w:r w:rsidR="00B230C7" w:rsidRPr="00F078B4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="00B230C7" w:rsidRPr="00F078B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</w:t>
      </w:r>
      <w:r w:rsidR="00390C06">
        <w:rPr>
          <w:rFonts w:ascii="Times New Roman" w:hAnsi="Times New Roman" w:cs="Times New Roman"/>
          <w:sz w:val="24"/>
          <w:szCs w:val="24"/>
        </w:rPr>
        <w:t>предусмотренных административным регламентом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</w:t>
      </w:r>
      <w:r w:rsidR="00390C06">
        <w:rPr>
          <w:rFonts w:ascii="Times New Roman" w:hAnsi="Times New Roman" w:cs="Times New Roman"/>
          <w:sz w:val="24"/>
          <w:szCs w:val="24"/>
        </w:rPr>
        <w:t>ьной услуги, административному р</w:t>
      </w:r>
      <w:r w:rsidRPr="00F078B4">
        <w:rPr>
          <w:rFonts w:ascii="Times New Roman" w:hAnsi="Times New Roman" w:cs="Times New Roman"/>
          <w:sz w:val="24"/>
          <w:szCs w:val="24"/>
        </w:rPr>
        <w:t>егламенту в части описания в них административных действий, профессиональных знаний и навыков;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</w:t>
      </w:r>
      <w:r w:rsidR="00390C06">
        <w:rPr>
          <w:rFonts w:ascii="Times New Roman" w:hAnsi="Times New Roman" w:cs="Times New Roman"/>
          <w:sz w:val="24"/>
          <w:szCs w:val="24"/>
        </w:rPr>
        <w:t>е исполнения административного р</w:t>
      </w:r>
      <w:r w:rsidRPr="00F078B4">
        <w:rPr>
          <w:rFonts w:ascii="Times New Roman" w:hAnsi="Times New Roman" w:cs="Times New Roman"/>
          <w:sz w:val="24"/>
          <w:szCs w:val="24"/>
        </w:rPr>
        <w:t>егламента.</w:t>
      </w:r>
    </w:p>
    <w:p w:rsidR="007F24BF" w:rsidRPr="00516D10" w:rsidRDefault="007F24BF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</w:t>
      </w:r>
      <w:r w:rsidR="00390C06">
        <w:rPr>
          <w:rFonts w:ascii="Times New Roman" w:hAnsi="Times New Roman" w:cs="Times New Roman"/>
          <w:sz w:val="24"/>
          <w:szCs w:val="24"/>
        </w:rPr>
        <w:t>е исполнения административного р</w:t>
      </w:r>
      <w:r w:rsidRPr="00516D10">
        <w:rPr>
          <w:rFonts w:ascii="Times New Roman" w:hAnsi="Times New Roman" w:cs="Times New Roman"/>
          <w:sz w:val="24"/>
          <w:szCs w:val="24"/>
        </w:rPr>
        <w:t>егламента требованиям к качеству и доступности предоставления муниципальной услуги осуществляется на основе анализа практик</w:t>
      </w:r>
      <w:r w:rsidR="00390C06">
        <w:rPr>
          <w:rFonts w:ascii="Times New Roman" w:hAnsi="Times New Roman" w:cs="Times New Roman"/>
          <w:sz w:val="24"/>
          <w:szCs w:val="24"/>
        </w:rPr>
        <w:t>и применения административного р</w:t>
      </w:r>
      <w:r w:rsidRPr="00516D10">
        <w:rPr>
          <w:rFonts w:ascii="Times New Roman" w:hAnsi="Times New Roman" w:cs="Times New Roman"/>
          <w:sz w:val="24"/>
          <w:szCs w:val="24"/>
        </w:rPr>
        <w:t>егламента.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879A5" w:rsidRPr="00617987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17987">
        <w:rPr>
          <w:rFonts w:ascii="Times New Roman" w:hAnsi="Times New Roman" w:cs="Times New Roman"/>
          <w:sz w:val="24"/>
          <w:szCs w:val="24"/>
        </w:rPr>
        <w:t xml:space="preserve">специалист МФЦ, осуществляющий прием и обработку документов, представляемых для получения </w:t>
      </w:r>
      <w:r w:rsidR="009534FD" w:rsidRPr="00390C06">
        <w:rPr>
          <w:rFonts w:ascii="Times New Roman" w:hAnsi="Times New Roman" w:cs="Times New Roman"/>
          <w:sz w:val="24"/>
          <w:szCs w:val="24"/>
        </w:rPr>
        <w:t>муниципальной</w:t>
      </w:r>
      <w:r w:rsidRPr="0061798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определяет предмет обращения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 xml:space="preserve">позволяющим установить принадлежность документов конкретному заявителю и виду </w:t>
      </w:r>
      <w:r w:rsidR="009534FD" w:rsidRPr="00390C06">
        <w:rPr>
          <w:rFonts w:ascii="Times New Roman" w:hAnsi="Times New Roman" w:cs="Times New Roman"/>
          <w:sz w:val="24"/>
          <w:szCs w:val="24"/>
        </w:rPr>
        <w:t>муниципальной</w:t>
      </w:r>
      <w:r w:rsidRPr="00BC07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 w:rsidRPr="00390C06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993985" w:rsidRPr="00390C0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90C06">
        <w:rPr>
          <w:rFonts w:ascii="Times New Roman" w:hAnsi="Times New Roman" w:cs="Times New Roman"/>
          <w:sz w:val="24"/>
          <w:szCs w:val="24"/>
        </w:rPr>
        <w:t>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79A5" w:rsidRPr="00F078B4" w:rsidRDefault="008D73D2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879A5" w:rsidRPr="00F078B4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879A5"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в личном кабинете на ПГУ ЛО  заполнить в электронном виде заявление на оказание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 w:rsidR="001A7662">
        <w:rPr>
          <w:rFonts w:ascii="Times New Roman" w:hAnsi="Times New Roman" w:cs="Times New Roman"/>
          <w:sz w:val="24"/>
          <w:szCs w:val="24"/>
        </w:rPr>
        <w:t>ми пунктов, соответственно, 2</w:t>
      </w:r>
      <w:r w:rsidR="005D3367">
        <w:rPr>
          <w:rFonts w:ascii="Times New Roman" w:hAnsi="Times New Roman" w:cs="Times New Roman"/>
          <w:sz w:val="24"/>
          <w:szCs w:val="24"/>
        </w:rPr>
        <w:t>.6.1.</w:t>
      </w:r>
      <w:r w:rsidRPr="00F078B4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</w:t>
      </w:r>
      <w:r w:rsidR="00390C06">
        <w:rPr>
          <w:rFonts w:ascii="Times New Roman" w:hAnsi="Times New Roman" w:cs="Times New Roman"/>
          <w:sz w:val="24"/>
          <w:szCs w:val="24"/>
        </w:rPr>
        <w:t>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 w:rsidR="001A7662">
        <w:rPr>
          <w:rFonts w:ascii="Times New Roman" w:hAnsi="Times New Roman" w:cs="Times New Roman"/>
          <w:sz w:val="24"/>
          <w:szCs w:val="24"/>
        </w:rPr>
        <w:t>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 w:rsidR="001A7662">
        <w:rPr>
          <w:rFonts w:ascii="Times New Roman" w:hAnsi="Times New Roman" w:cs="Times New Roman"/>
          <w:sz w:val="24"/>
          <w:szCs w:val="24"/>
        </w:rPr>
        <w:t>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>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 w:rsidP="00787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1090" w:rsidRPr="00F078B4" w:rsidRDefault="008A1090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 w:rsidR="00390C06">
        <w:rPr>
          <w:rFonts w:ascii="Times New Roman" w:hAnsi="Times New Roman" w:cs="Times New Roman"/>
          <w:sz w:val="24"/>
          <w:szCs w:val="24"/>
        </w:rPr>
        <w:t xml:space="preserve">жилищного сектора 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и </w:t>
      </w:r>
      <w:r w:rsidR="009D005D" w:rsidRPr="00F078B4"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A44E8">
          <w:rPr>
            <w:rFonts w:ascii="Times New Roman" w:hAnsi="Times New Roman" w:cs="Times New Roman"/>
            <w:sz w:val="24"/>
            <w:szCs w:val="24"/>
          </w:rPr>
          <w:t>2.6.1.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</w:t>
      </w:r>
      <w:r w:rsidR="009A44E8">
        <w:rPr>
          <w:rFonts w:ascii="Times New Roman" w:hAnsi="Times New Roman" w:cs="Times New Roman"/>
          <w:sz w:val="24"/>
          <w:szCs w:val="24"/>
        </w:rPr>
        <w:t>является р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ассмотрение и проверка заявления и приложенных к нему документов сотрудником </w:t>
      </w:r>
      <w:r w:rsidR="009A44E8">
        <w:rPr>
          <w:rFonts w:ascii="Times New Roman" w:hAnsi="Times New Roman" w:cs="Times New Roman"/>
          <w:sz w:val="24"/>
          <w:szCs w:val="24"/>
        </w:rPr>
        <w:t xml:space="preserve">жилищного сектора 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с целью установления права на муниципальную услугу" является поступление зарегистрированного заявления с пакетом документов сотруднику </w:t>
      </w:r>
      <w:r w:rsidR="009A44E8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ответственному за оказание муниципальной услуги.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9A44E8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сотрудником </w:t>
      </w:r>
      <w:r w:rsidR="009A44E8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заявление направляется в</w:t>
      </w:r>
      <w:r w:rsidR="009A44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проверке и регистрации документов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одного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9A44E8">
          <w:rPr>
            <w:rFonts w:ascii="Times New Roman" w:hAnsi="Times New Roman" w:cs="Times New Roman"/>
            <w:sz w:val="24"/>
            <w:szCs w:val="24"/>
          </w:rPr>
          <w:t>2.6.1.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9A44E8">
          <w:rPr>
            <w:rFonts w:ascii="Times New Roman" w:hAnsi="Times New Roman" w:cs="Times New Roman"/>
            <w:sz w:val="24"/>
            <w:szCs w:val="24"/>
          </w:rPr>
          <w:t>2.6.2.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Максимальное время, затраченное на административную процедуру, не должно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9D005D"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 w:rsidR="009A44E8">
        <w:rPr>
          <w:rFonts w:ascii="Times New Roman" w:hAnsi="Times New Roman" w:cs="Times New Roman"/>
          <w:sz w:val="24"/>
          <w:szCs w:val="24"/>
        </w:rPr>
        <w:t xml:space="preserve">жилищного сектора 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9A44E8">
          <w:rPr>
            <w:rFonts w:ascii="Times New Roman" w:hAnsi="Times New Roman" w:cs="Times New Roman"/>
            <w:sz w:val="24"/>
            <w:szCs w:val="24"/>
          </w:rPr>
          <w:t>2.6.1.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9A44E8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муниципальной услуги сотрудником </w:t>
      </w:r>
      <w:r w:rsidR="009A44E8">
        <w:rPr>
          <w:rFonts w:ascii="Times New Roman" w:hAnsi="Times New Roman" w:cs="Times New Roman"/>
          <w:sz w:val="24"/>
          <w:szCs w:val="24"/>
        </w:rPr>
        <w:t xml:space="preserve">жилищного сектора 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готовится служебная записка на имя </w:t>
      </w:r>
      <w:r w:rsidR="009A44E8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курирующего деятельность </w:t>
      </w:r>
      <w:r w:rsidR="009A44E8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</w:t>
      </w:r>
      <w:r w:rsidR="009A44E8">
        <w:rPr>
          <w:rFonts w:ascii="Times New Roman" w:hAnsi="Times New Roman" w:cs="Times New Roman"/>
          <w:sz w:val="24"/>
          <w:szCs w:val="24"/>
        </w:rPr>
        <w:t>об оформлении отказа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от преимущественного права покупки доли в праве общей долевой собственности на жилые помещения.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служебной записки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60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служебной записки </w:t>
      </w:r>
      <w:r w:rsidR="009A44E8">
        <w:rPr>
          <w:rFonts w:ascii="Times New Roman" w:hAnsi="Times New Roman" w:cs="Times New Roman"/>
          <w:sz w:val="24"/>
          <w:szCs w:val="24"/>
        </w:rPr>
        <w:t>заместителем глав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курирующим деятельность </w:t>
      </w:r>
      <w:r w:rsidR="009A44E8">
        <w:rPr>
          <w:rFonts w:ascii="Times New Roman" w:hAnsi="Times New Roman" w:cs="Times New Roman"/>
          <w:sz w:val="24"/>
          <w:szCs w:val="24"/>
        </w:rPr>
        <w:t xml:space="preserve">жилищного сектора администрации, </w:t>
      </w:r>
      <w:r w:rsidR="00AE617E" w:rsidRPr="00F078B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 </w:t>
      </w:r>
      <w:r w:rsidR="009A44E8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направляется на подпись </w:t>
      </w:r>
      <w:r w:rsidR="009A44E8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курирующему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A44E8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письма, содержащего мотивированный отказ в предост</w:t>
      </w:r>
      <w:r w:rsidR="009A44E8">
        <w:rPr>
          <w:rFonts w:ascii="Times New Roman" w:hAnsi="Times New Roman" w:cs="Times New Roman"/>
          <w:sz w:val="24"/>
          <w:szCs w:val="24"/>
        </w:rPr>
        <w:t xml:space="preserve">авлении муниципальной услуги,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 xml:space="preserve">60 </w:t>
      </w:r>
      <w:r w:rsidRPr="00F078B4">
        <w:rPr>
          <w:rFonts w:ascii="Times New Roman" w:hAnsi="Times New Roman" w:cs="Times New Roman"/>
          <w:sz w:val="24"/>
          <w:szCs w:val="24"/>
        </w:rPr>
        <w:t>минут.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 w:rsidR="009A44E8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курирующим деятельность </w:t>
      </w:r>
      <w:r w:rsidR="009A44E8">
        <w:rPr>
          <w:rFonts w:ascii="Times New Roman" w:hAnsi="Times New Roman" w:cs="Times New Roman"/>
          <w:sz w:val="24"/>
          <w:szCs w:val="24"/>
        </w:rPr>
        <w:t>жилищного сектора администрации,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</w:t>
      </w:r>
      <w:r w:rsidR="009A44E8">
        <w:rPr>
          <w:rFonts w:ascii="Times New Roman" w:hAnsi="Times New Roman" w:cs="Times New Roman"/>
          <w:sz w:val="24"/>
          <w:szCs w:val="24"/>
        </w:rPr>
        <w:t xml:space="preserve">Оформление отказа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от преимущественного права покупки доли в праве общей долевой собственности на жилые помещения" является получение сотрудником </w:t>
      </w:r>
      <w:r w:rsidR="009A44E8">
        <w:rPr>
          <w:rFonts w:ascii="Times New Roman" w:hAnsi="Times New Roman" w:cs="Times New Roman"/>
          <w:sz w:val="24"/>
          <w:szCs w:val="24"/>
        </w:rPr>
        <w:t xml:space="preserve">жилищного сектора 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резолюции на служебную записку </w:t>
      </w:r>
      <w:r w:rsidR="001659F2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курирующего деятельность </w:t>
      </w:r>
      <w:r w:rsidR="001659F2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 подготовке </w:t>
      </w:r>
      <w:r w:rsidR="001659F2">
        <w:rPr>
          <w:rFonts w:ascii="Times New Roman" w:hAnsi="Times New Roman" w:cs="Times New Roman"/>
          <w:sz w:val="24"/>
          <w:szCs w:val="24"/>
        </w:rPr>
        <w:t xml:space="preserve">оформления отказа </w:t>
      </w:r>
      <w:r w:rsidR="009D005D" w:rsidRPr="00F078B4">
        <w:rPr>
          <w:rFonts w:ascii="Times New Roman" w:hAnsi="Times New Roman" w:cs="Times New Roman"/>
          <w:sz w:val="24"/>
          <w:szCs w:val="24"/>
        </w:rPr>
        <w:t>от преимущественного права покупки доли в праве общей долевой собственности на жилые помещения.</w:t>
      </w:r>
      <w:proofErr w:type="gramEnd"/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1659F2">
        <w:rPr>
          <w:rFonts w:ascii="Times New Roman" w:hAnsi="Times New Roman" w:cs="Times New Roman"/>
          <w:sz w:val="24"/>
          <w:szCs w:val="24"/>
        </w:rPr>
        <w:t xml:space="preserve">жилищного сектора 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готовится проект </w:t>
      </w:r>
      <w:r w:rsidR="001659F2">
        <w:rPr>
          <w:rFonts w:ascii="Times New Roman" w:hAnsi="Times New Roman" w:cs="Times New Roman"/>
          <w:sz w:val="24"/>
          <w:szCs w:val="24"/>
        </w:rPr>
        <w:t>письма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</w:t>
      </w:r>
      <w:r w:rsidR="001659F2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</w:t>
      </w:r>
      <w:r w:rsidR="001659F2">
        <w:rPr>
          <w:rFonts w:ascii="Times New Roman" w:hAnsi="Times New Roman" w:cs="Times New Roman"/>
          <w:sz w:val="24"/>
          <w:szCs w:val="24"/>
        </w:rPr>
        <w:t>письма</w:t>
      </w:r>
      <w:r w:rsidRPr="00F078B4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60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659F2">
        <w:rPr>
          <w:rFonts w:ascii="Times New Roman" w:hAnsi="Times New Roman" w:cs="Times New Roman"/>
          <w:sz w:val="24"/>
          <w:szCs w:val="24"/>
        </w:rPr>
        <w:t>письма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жилые помещения в течение</w:t>
      </w:r>
      <w:r w:rsidR="0053213F" w:rsidRPr="00F078B4">
        <w:rPr>
          <w:rFonts w:ascii="Times New Roman" w:hAnsi="Times New Roman" w:cs="Times New Roman"/>
          <w:sz w:val="24"/>
          <w:szCs w:val="24"/>
        </w:rPr>
        <w:t>10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рабочих дней визируется </w:t>
      </w:r>
      <w:r w:rsidR="001659F2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="008F33D1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После визирования проекта </w:t>
      </w:r>
      <w:r w:rsidR="001659F2">
        <w:rPr>
          <w:rFonts w:ascii="Times New Roman" w:hAnsi="Times New Roman" w:cs="Times New Roman"/>
          <w:sz w:val="24"/>
          <w:szCs w:val="24"/>
        </w:rPr>
        <w:t>письма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1659F2">
        <w:rPr>
          <w:rFonts w:ascii="Times New Roman" w:hAnsi="Times New Roman" w:cs="Times New Roman"/>
          <w:sz w:val="24"/>
          <w:szCs w:val="24"/>
        </w:rPr>
        <w:t>заместителем главы администрации письмо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передается на подпись </w:t>
      </w:r>
      <w:r w:rsidR="001659F2">
        <w:rPr>
          <w:rFonts w:ascii="Times New Roman" w:hAnsi="Times New Roman" w:cs="Times New Roman"/>
          <w:sz w:val="24"/>
          <w:szCs w:val="24"/>
        </w:rPr>
        <w:t>главы администрации.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справки об отказе от преимущественного права покупки доли в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праве общей долевой собственности на жилые помещения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</w:t>
      </w:r>
      <w:r w:rsidR="001659F2">
        <w:rPr>
          <w:rFonts w:ascii="Times New Roman" w:hAnsi="Times New Roman" w:cs="Times New Roman"/>
          <w:sz w:val="24"/>
          <w:szCs w:val="24"/>
        </w:rPr>
        <w:t>Оформление отказа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</w:t>
      </w:r>
      <w:r w:rsidR="001659F2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подписанной </w:t>
      </w:r>
      <w:r w:rsidR="001659F2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курирующим деятельность </w:t>
      </w:r>
      <w:r w:rsidR="001659F2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</w:t>
      </w:r>
      <w:r w:rsidR="001659F2">
        <w:rPr>
          <w:rFonts w:ascii="Times New Roman" w:hAnsi="Times New Roman" w:cs="Times New Roman"/>
          <w:sz w:val="24"/>
          <w:szCs w:val="24"/>
        </w:rPr>
        <w:t>письма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1659F2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дней после подписания </w:t>
      </w:r>
      <w:r w:rsidR="001659F2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1659F2">
        <w:rPr>
          <w:rFonts w:ascii="Times New Roman" w:hAnsi="Times New Roman" w:cs="Times New Roman"/>
          <w:sz w:val="24"/>
          <w:szCs w:val="24"/>
        </w:rPr>
        <w:t>письма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242460" w:rsidRDefault="00242460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9F2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</w:t>
      </w:r>
      <w:r w:rsidR="00FF290E" w:rsidRPr="001659F2">
        <w:rPr>
          <w:rFonts w:ascii="Times New Roman" w:hAnsi="Times New Roman" w:cs="Times New Roman"/>
          <w:sz w:val="24"/>
          <w:szCs w:val="24"/>
        </w:rPr>
        <w:t xml:space="preserve">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9D005D" w:rsidRPr="001659F2" w:rsidRDefault="001A7662" w:rsidP="002E2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Если заявитель отправлял заявку на получение муниципальной услуги на </w:t>
      </w:r>
      <w:r w:rsidR="001659F2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1659F2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659F2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="001659F2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659F2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659F2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посредством уведомления на</w:t>
      </w:r>
      <w:r w:rsidR="002E29BF" w:rsidRPr="002E2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29BF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E29BF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E29BF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="002E29BF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E29BF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E29BF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55FCD">
        <w:rPr>
          <w:rFonts w:ascii="Times New Roman" w:hAnsi="Times New Roman" w:cs="Times New Roman"/>
          <w:sz w:val="24"/>
          <w:szCs w:val="24"/>
        </w:rPr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2E29BF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регистрирует </w:t>
      </w:r>
      <w:r w:rsidR="002E29BF">
        <w:rPr>
          <w:rFonts w:ascii="Times New Roman" w:hAnsi="Times New Roman" w:cs="Times New Roman"/>
          <w:sz w:val="24"/>
          <w:szCs w:val="24"/>
        </w:rPr>
        <w:t>письмо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жилые помещения в журнале регистрации выдачи </w:t>
      </w:r>
      <w:r w:rsidR="002E29BF">
        <w:rPr>
          <w:rFonts w:ascii="Times New Roman" w:hAnsi="Times New Roman" w:cs="Times New Roman"/>
          <w:sz w:val="24"/>
          <w:szCs w:val="24"/>
        </w:rPr>
        <w:t xml:space="preserve">писем </w:t>
      </w:r>
      <w:r w:rsidR="009D005D" w:rsidRPr="00F078B4">
        <w:rPr>
          <w:rFonts w:ascii="Times New Roman" w:hAnsi="Times New Roman" w:cs="Times New Roman"/>
          <w:sz w:val="24"/>
          <w:szCs w:val="24"/>
        </w:rPr>
        <w:t>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0D5DD1"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Журнал ведется на бумажном носителе.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 прибытии заявителя (его представителя) в </w:t>
      </w:r>
      <w:r w:rsidR="002E29BF">
        <w:rPr>
          <w:rFonts w:ascii="Times New Roman" w:hAnsi="Times New Roman" w:cs="Times New Roman"/>
          <w:sz w:val="24"/>
          <w:szCs w:val="24"/>
        </w:rPr>
        <w:t>администрацию специалист жилищного сектора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устанавливает личность заявителя (его представителя), проверяет документ, подтверждающий полномочия представителя.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Заявитель (его представитель) при получении </w:t>
      </w:r>
      <w:r w:rsidR="002E29BF">
        <w:rPr>
          <w:rFonts w:ascii="Times New Roman" w:hAnsi="Times New Roman" w:cs="Times New Roman"/>
          <w:sz w:val="24"/>
          <w:szCs w:val="24"/>
        </w:rPr>
        <w:t>письма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FF290E" w:rsidRPr="002E29BF">
        <w:rPr>
          <w:rFonts w:ascii="Times New Roman" w:hAnsi="Times New Roman" w:cs="Times New Roman"/>
          <w:sz w:val="24"/>
          <w:szCs w:val="24"/>
        </w:rPr>
        <w:t>в органе местного самоуправления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ставит подпись в журнале регистрации выдачи </w:t>
      </w:r>
      <w:r w:rsidR="002E29BF">
        <w:rPr>
          <w:rFonts w:ascii="Times New Roman" w:hAnsi="Times New Roman" w:cs="Times New Roman"/>
          <w:sz w:val="24"/>
          <w:szCs w:val="24"/>
        </w:rPr>
        <w:t>писем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27</w:t>
      </w:r>
      <w:r w:rsidR="003E7425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F078B4" w:rsidRDefault="003E7425" w:rsidP="00787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0D5DD1" w:rsidRPr="002E29BF">
        <w:rPr>
          <w:rFonts w:ascii="Times New Roman" w:hAnsi="Times New Roman" w:cs="Times New Roman"/>
        </w:rPr>
        <w:t>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230C7" w:rsidRPr="00F078B4" w:rsidRDefault="008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  <w:r w:rsidR="00787791">
        <w:rPr>
          <w:rFonts w:ascii="Times New Roman" w:hAnsi="Times New Roman" w:cs="Times New Roman"/>
          <w:sz w:val="24"/>
          <w:szCs w:val="24"/>
        </w:rPr>
        <w:softHyphen/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Контроль за надлежащим исполнением настоящего административного регламента осуществляет глава администрации, заместитель главы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курирующий деятельность ответственного структурного подразделения, начальник ответственного структурного подразделения.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</w:t>
      </w:r>
      <w:r w:rsidR="002E29BF">
        <w:rPr>
          <w:rFonts w:ascii="Times New Roman" w:eastAsia="Times New Roman" w:hAnsi="Times New Roman" w:cs="Times New Roman"/>
          <w:spacing w:val="-7"/>
          <w:sz w:val="24"/>
          <w:szCs w:val="24"/>
        </w:rPr>
        <w:t>вляется главой администрации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заместителем главы администрации курирующего деятельность ответственного структурного подразделения, начальником ответственного структурного подразделения,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осуществляет начальник ответственно</w:t>
      </w:r>
      <w:r w:rsidR="002E29BF">
        <w:rPr>
          <w:rFonts w:ascii="Times New Roman" w:eastAsia="Times New Roman" w:hAnsi="Times New Roman" w:cs="Times New Roman"/>
          <w:spacing w:val="-7"/>
          <w:sz w:val="24"/>
          <w:szCs w:val="24"/>
        </w:rPr>
        <w:t>го структурного подразделения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787791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3509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 случае если текст письменного обращения не поддается прочтению, ответ на обращение не дается</w:t>
      </w:r>
      <w:r w:rsidR="001D7C80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C401FE" w:rsidRPr="002E29BF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  <w:proofErr w:type="gramEnd"/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53213F" w:rsidRPr="00C82353" w:rsidRDefault="0053213F" w:rsidP="00C8235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eastAsia="Times New Roman" w:hAnsi="Times New Roman" w:cs="Times New Roman"/>
          <w:spacing w:val="-7"/>
          <w:sz w:val="24"/>
          <w:szCs w:val="24"/>
        </w:rPr>
        <w:t>мотивированного отказа в удовлетворении жалобы.</w:t>
      </w:r>
    </w:p>
    <w:p w:rsidR="00C82353" w:rsidRPr="00C82353" w:rsidRDefault="00C82353" w:rsidP="00C8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35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35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353" w:rsidRPr="00C82353" w:rsidRDefault="00C82353" w:rsidP="00C823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C82353" w:rsidRPr="00F078B4" w:rsidRDefault="00C8235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441"/>
      <w:bookmarkEnd w:id="3"/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_GoBack"/>
      <w:bookmarkEnd w:id="4"/>
    </w:p>
    <w:sectPr w:rsidR="0053213F" w:rsidRPr="00F078B4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779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2DCA"/>
    <w:rsid w:val="000C4743"/>
    <w:rsid w:val="000D5DD1"/>
    <w:rsid w:val="000E375C"/>
    <w:rsid w:val="000E7BE9"/>
    <w:rsid w:val="000F61E1"/>
    <w:rsid w:val="001040E4"/>
    <w:rsid w:val="001047AC"/>
    <w:rsid w:val="00136B82"/>
    <w:rsid w:val="00142276"/>
    <w:rsid w:val="001659F2"/>
    <w:rsid w:val="0017484D"/>
    <w:rsid w:val="001A7662"/>
    <w:rsid w:val="001D7C80"/>
    <w:rsid w:val="002056FD"/>
    <w:rsid w:val="00242460"/>
    <w:rsid w:val="00272FF9"/>
    <w:rsid w:val="002A60E6"/>
    <w:rsid w:val="002C057C"/>
    <w:rsid w:val="002E29BF"/>
    <w:rsid w:val="003245E6"/>
    <w:rsid w:val="003270DE"/>
    <w:rsid w:val="0032715D"/>
    <w:rsid w:val="003509E5"/>
    <w:rsid w:val="00390C06"/>
    <w:rsid w:val="003E7425"/>
    <w:rsid w:val="004868F5"/>
    <w:rsid w:val="004879A5"/>
    <w:rsid w:val="00494B35"/>
    <w:rsid w:val="004C6B9F"/>
    <w:rsid w:val="004D34FB"/>
    <w:rsid w:val="004D4F55"/>
    <w:rsid w:val="004E082D"/>
    <w:rsid w:val="00527934"/>
    <w:rsid w:val="0053213F"/>
    <w:rsid w:val="005402DF"/>
    <w:rsid w:val="0054435D"/>
    <w:rsid w:val="0056785D"/>
    <w:rsid w:val="0058143F"/>
    <w:rsid w:val="00597BEB"/>
    <w:rsid w:val="005A315F"/>
    <w:rsid w:val="005C23CA"/>
    <w:rsid w:val="005D3367"/>
    <w:rsid w:val="005D36B6"/>
    <w:rsid w:val="005F2E4B"/>
    <w:rsid w:val="005F774A"/>
    <w:rsid w:val="006006D6"/>
    <w:rsid w:val="00617987"/>
    <w:rsid w:val="006D087F"/>
    <w:rsid w:val="00741234"/>
    <w:rsid w:val="0077121F"/>
    <w:rsid w:val="007808B0"/>
    <w:rsid w:val="00787791"/>
    <w:rsid w:val="007920FB"/>
    <w:rsid w:val="007D21A1"/>
    <w:rsid w:val="007E1EE6"/>
    <w:rsid w:val="007E34AD"/>
    <w:rsid w:val="007F24BF"/>
    <w:rsid w:val="00824275"/>
    <w:rsid w:val="00824B85"/>
    <w:rsid w:val="00855FCD"/>
    <w:rsid w:val="008A1090"/>
    <w:rsid w:val="008A64F7"/>
    <w:rsid w:val="008C62DA"/>
    <w:rsid w:val="008D36EE"/>
    <w:rsid w:val="008D73D2"/>
    <w:rsid w:val="008E40AC"/>
    <w:rsid w:val="008F33D1"/>
    <w:rsid w:val="009512E3"/>
    <w:rsid w:val="009534FD"/>
    <w:rsid w:val="00993985"/>
    <w:rsid w:val="009A44E8"/>
    <w:rsid w:val="009A4C98"/>
    <w:rsid w:val="009D005D"/>
    <w:rsid w:val="00A704F5"/>
    <w:rsid w:val="00A81C6A"/>
    <w:rsid w:val="00AB2BC7"/>
    <w:rsid w:val="00AC4977"/>
    <w:rsid w:val="00AD5B56"/>
    <w:rsid w:val="00AE617E"/>
    <w:rsid w:val="00B230C7"/>
    <w:rsid w:val="00B5543D"/>
    <w:rsid w:val="00BC07FF"/>
    <w:rsid w:val="00BC4B55"/>
    <w:rsid w:val="00BE3702"/>
    <w:rsid w:val="00C00FA7"/>
    <w:rsid w:val="00C22F20"/>
    <w:rsid w:val="00C24F2C"/>
    <w:rsid w:val="00C273F2"/>
    <w:rsid w:val="00C31910"/>
    <w:rsid w:val="00C401FE"/>
    <w:rsid w:val="00C75911"/>
    <w:rsid w:val="00C82353"/>
    <w:rsid w:val="00CE4FA6"/>
    <w:rsid w:val="00D17AD5"/>
    <w:rsid w:val="00D24268"/>
    <w:rsid w:val="00D6791D"/>
    <w:rsid w:val="00D821CC"/>
    <w:rsid w:val="00D9361D"/>
    <w:rsid w:val="00DB4124"/>
    <w:rsid w:val="00DD4E37"/>
    <w:rsid w:val="00E012EE"/>
    <w:rsid w:val="00E22549"/>
    <w:rsid w:val="00E3626E"/>
    <w:rsid w:val="00E529BD"/>
    <w:rsid w:val="00EF5030"/>
    <w:rsid w:val="00F078B4"/>
    <w:rsid w:val="00F12CAE"/>
    <w:rsid w:val="00F368AA"/>
    <w:rsid w:val="00F667C8"/>
    <w:rsid w:val="00F7622A"/>
    <w:rsid w:val="00FA5EC2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EF50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F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F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F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F5030"/>
    <w:rPr>
      <w:b/>
      <w:bCs/>
    </w:rPr>
  </w:style>
  <w:style w:type="paragraph" w:styleId="aa">
    <w:name w:val="No Spacing"/>
    <w:uiPriority w:val="1"/>
    <w:qFormat/>
    <w:rsid w:val="00741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EF50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F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F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F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F5030"/>
    <w:rPr>
      <w:b/>
      <w:bCs/>
    </w:rPr>
  </w:style>
  <w:style w:type="paragraph" w:styleId="aa">
    <w:name w:val="No Spacing"/>
    <w:uiPriority w:val="1"/>
    <w:qFormat/>
    <w:rsid w:val="00741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E002800B4C542225660D8578C8C22A3338475E828E2F732B4B649F32CE008636C6BB1D49DDAF1EE57o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002800B4C542225660D8578C8C22A3338771EB25E6F732B4B649F32C5Eo0K" TargetMode="External"/><Relationship Id="rId12" Type="http://schemas.openxmlformats.org/officeDocument/2006/relationships/hyperlink" Target="consultantplus://offline/ref=AE002800B4C542225660D8578C8C22A3338771EB25E6F732B4B649F32C5Eo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D8578C8C22A3338477ED29E3F732B4B649F32C5Eo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02800B4C542225660D8578C8C22A3308974E82AB0A030E5E3475Fo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002800B4C542225660D8578C8C22A3338475EC23E2F732B4B649F32CE008636C6BB1D49DDAF2E757o3K" TargetMode="Externa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E002800B4C542225660D8578C8C22A3338475E421E0F732B4B649F32C5E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9176-0F17-456F-B05F-B7C4DF75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6968</Words>
  <Characters>39723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dcterms:created xsi:type="dcterms:W3CDTF">2015-06-30T06:19:00Z</dcterms:created>
  <dcterms:modified xsi:type="dcterms:W3CDTF">2015-09-09T05:26:00Z</dcterms:modified>
</cp:coreProperties>
</file>