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AA" w:rsidRDefault="006E2FAA" w:rsidP="006E2FAA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77439" w:rsidRDefault="00C77439" w:rsidP="00C77439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C77439" w:rsidRDefault="00C77439" w:rsidP="00C77439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C77439" w:rsidRDefault="00C77439" w:rsidP="00C77439">
      <w:pPr>
        <w:ind w:left="-1080"/>
        <w:jc w:val="center"/>
        <w:rPr>
          <w:sz w:val="28"/>
          <w:szCs w:val="28"/>
        </w:rPr>
      </w:pPr>
    </w:p>
    <w:p w:rsidR="00C77439" w:rsidRDefault="00C77439" w:rsidP="00C77439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7439" w:rsidRDefault="00C77439" w:rsidP="00C77439">
      <w:pPr>
        <w:ind w:left="-1080"/>
        <w:jc w:val="center"/>
        <w:rPr>
          <w:b/>
          <w:sz w:val="28"/>
          <w:szCs w:val="28"/>
        </w:rPr>
      </w:pPr>
    </w:p>
    <w:p w:rsidR="00C77439" w:rsidRDefault="00C77439" w:rsidP="00C77439">
      <w:pPr>
        <w:ind w:left="-1080"/>
        <w:jc w:val="center"/>
      </w:pPr>
    </w:p>
    <w:p w:rsidR="00C77439" w:rsidRDefault="00C77439" w:rsidP="00C77439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C77439" w:rsidRDefault="00C77439" w:rsidP="00C77439">
      <w:pPr>
        <w:rPr>
          <w:sz w:val="28"/>
          <w:szCs w:val="28"/>
        </w:rPr>
      </w:pPr>
    </w:p>
    <w:p w:rsidR="00C77439" w:rsidRDefault="00C77439" w:rsidP="00C7743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03.10.2016 </w:t>
      </w:r>
      <w:r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277/5</w:t>
      </w:r>
      <w:r>
        <w:rPr>
          <w:sz w:val="28"/>
          <w:szCs w:val="28"/>
          <w:u w:val="single"/>
        </w:rPr>
        <w:t>- па</w:t>
      </w:r>
    </w:p>
    <w:p w:rsidR="00C77439" w:rsidRDefault="00C77439" w:rsidP="00C77439"/>
    <w:p w:rsidR="006E2FAA" w:rsidRDefault="006E2FAA" w:rsidP="006E2FAA">
      <w:pPr>
        <w:ind w:right="3401"/>
        <w:jc w:val="both"/>
        <w:rPr>
          <w:sz w:val="28"/>
          <w:szCs w:val="28"/>
        </w:rPr>
      </w:pPr>
    </w:p>
    <w:p w:rsidR="006E2FAA" w:rsidRDefault="006E2FAA" w:rsidP="006E2FAA">
      <w:pPr>
        <w:ind w:right="3401"/>
        <w:jc w:val="both"/>
        <w:rPr>
          <w:sz w:val="28"/>
          <w:szCs w:val="28"/>
        </w:rPr>
      </w:pPr>
    </w:p>
    <w:p w:rsidR="00927849" w:rsidRPr="00927849" w:rsidRDefault="006E2FAA" w:rsidP="00927849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32023">
        <w:rPr>
          <w:sz w:val="28"/>
          <w:szCs w:val="28"/>
        </w:rPr>
        <w:t>постановление от 11.11.2015 №422</w:t>
      </w:r>
      <w:r>
        <w:rPr>
          <w:sz w:val="28"/>
          <w:szCs w:val="28"/>
        </w:rPr>
        <w:t xml:space="preserve">-па </w:t>
      </w:r>
      <w:r w:rsidRPr="007C0121">
        <w:rPr>
          <w:sz w:val="28"/>
          <w:szCs w:val="28"/>
        </w:rPr>
        <w:t>«</w:t>
      </w:r>
      <w:r w:rsidR="00927849" w:rsidRPr="00927849">
        <w:rPr>
          <w:sz w:val="28"/>
          <w:szCs w:val="28"/>
        </w:rPr>
        <w:t>Об утверждении муниципальной программы Никольского городского поселения Тосненского района Ленинградской области «Газификация территории Никольского городского поселения Тосненского района Ленинградской области»</w:t>
      </w:r>
    </w:p>
    <w:p w:rsidR="006E2FAA" w:rsidRDefault="006E2FAA" w:rsidP="006E2FAA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</w:p>
    <w:p w:rsidR="00927849" w:rsidRPr="00927849" w:rsidRDefault="00927849" w:rsidP="0092784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2784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927849" w:rsidRPr="00927849" w:rsidRDefault="00927849" w:rsidP="0092784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E2FAA" w:rsidRPr="0097418D" w:rsidRDefault="006E2FAA" w:rsidP="006E2FAA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6E2FAA" w:rsidRPr="00FB7676" w:rsidRDefault="006E2FAA" w:rsidP="006E2FAA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B767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6E2FAA" w:rsidRPr="0097418D" w:rsidRDefault="006E2FAA" w:rsidP="006E2FAA">
      <w:pPr>
        <w:jc w:val="center"/>
        <w:rPr>
          <w:rStyle w:val="3"/>
          <w:bCs w:val="0"/>
          <w:sz w:val="20"/>
        </w:rPr>
      </w:pPr>
    </w:p>
    <w:p w:rsidR="006E2FAA" w:rsidRDefault="006E2FAA" w:rsidP="006E2F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постановление администрации Никольского городского поселения Тосненского района Ленингра</w:t>
      </w:r>
      <w:r w:rsidR="00927849">
        <w:rPr>
          <w:sz w:val="28"/>
          <w:szCs w:val="28"/>
        </w:rPr>
        <w:t>дской области от 11.11.2015 №422</w:t>
      </w:r>
      <w:r>
        <w:rPr>
          <w:sz w:val="28"/>
          <w:szCs w:val="28"/>
        </w:rPr>
        <w:t xml:space="preserve">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</w:t>
      </w:r>
      <w:r w:rsidR="00927849">
        <w:rPr>
          <w:rFonts w:ascii="Roboto Condensed" w:hAnsi="Roboto Condensed"/>
          <w:color w:val="000000"/>
          <w:sz w:val="28"/>
          <w:szCs w:val="28"/>
        </w:rPr>
        <w:t>ти «Газификация территории</w:t>
      </w:r>
      <w:r w:rsidRPr="007C0121">
        <w:rPr>
          <w:rFonts w:ascii="Roboto Condensed" w:hAnsi="Roboto Condensed"/>
          <w:color w:val="000000"/>
          <w:sz w:val="28"/>
          <w:szCs w:val="28"/>
        </w:rPr>
        <w:t xml:space="preserve"> Никольского городского поселения Тосненского района Ленинградской области»</w:t>
      </w:r>
      <w:r w:rsidRPr="007C0121">
        <w:rPr>
          <w:sz w:val="28"/>
          <w:szCs w:val="28"/>
        </w:rPr>
        <w:t>, изложив приложение к постановлению в новой</w:t>
      </w:r>
      <w:r>
        <w:rPr>
          <w:sz w:val="28"/>
          <w:szCs w:val="28"/>
        </w:rPr>
        <w:t xml:space="preserve"> редакции (приложение).</w:t>
      </w:r>
    </w:p>
    <w:p w:rsidR="006E2FAA" w:rsidRDefault="006E2FAA" w:rsidP="006E2F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Nikolskoecity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6E2FAA" w:rsidRDefault="006E2FAA" w:rsidP="006E2F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 w:rsidRPr="00AA67CD">
        <w:rPr>
          <w:sz w:val="28"/>
          <w:szCs w:val="28"/>
        </w:rPr>
        <w:t>ле</w:t>
      </w:r>
      <w:r>
        <w:rPr>
          <w:sz w:val="28"/>
          <w:szCs w:val="28"/>
        </w:rPr>
        <w:t>ния Тосненского района Ленинградской области Смирнова А.Ю.</w:t>
      </w:r>
    </w:p>
    <w:p w:rsidR="006E2FAA" w:rsidRDefault="006E2FAA" w:rsidP="006E2FAA">
      <w:pPr>
        <w:jc w:val="both"/>
        <w:rPr>
          <w:sz w:val="28"/>
          <w:szCs w:val="28"/>
        </w:rPr>
      </w:pPr>
    </w:p>
    <w:p w:rsidR="006E2FAA" w:rsidRPr="0097418D" w:rsidRDefault="006E2FAA" w:rsidP="006E2FAA">
      <w:pPr>
        <w:jc w:val="both"/>
        <w:rPr>
          <w:sz w:val="10"/>
          <w:szCs w:val="28"/>
        </w:rPr>
      </w:pPr>
    </w:p>
    <w:p w:rsidR="006E2FAA" w:rsidRDefault="006E2FAA" w:rsidP="006E2F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6E2FAA" w:rsidRDefault="006E2FAA" w:rsidP="006E2FAA">
      <w:pPr>
        <w:jc w:val="both"/>
        <w:rPr>
          <w:sz w:val="20"/>
          <w:szCs w:val="20"/>
        </w:rPr>
      </w:pPr>
    </w:p>
    <w:p w:rsidR="006E2FAA" w:rsidRDefault="006E2FAA" w:rsidP="006E2FAA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6E2FAA" w:rsidRDefault="006E2FAA" w:rsidP="006E2FAA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C77439" w:rsidRDefault="00C77439" w:rsidP="002D02D0">
      <w:pPr>
        <w:ind w:left="4962"/>
        <w:rPr>
          <w:sz w:val="28"/>
          <w:szCs w:val="28"/>
        </w:rPr>
      </w:pPr>
    </w:p>
    <w:p w:rsidR="002D02D0" w:rsidRPr="002D02D0" w:rsidRDefault="002D02D0" w:rsidP="002D02D0">
      <w:pPr>
        <w:ind w:left="4962"/>
        <w:rPr>
          <w:sz w:val="28"/>
          <w:szCs w:val="28"/>
        </w:rPr>
      </w:pPr>
      <w:bookmarkStart w:id="0" w:name="_GoBack"/>
      <w:bookmarkEnd w:id="0"/>
      <w:r w:rsidRPr="002D02D0">
        <w:rPr>
          <w:sz w:val="28"/>
          <w:szCs w:val="28"/>
        </w:rPr>
        <w:lastRenderedPageBreak/>
        <w:t xml:space="preserve">Приложение 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к постановлению администрации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 xml:space="preserve">Никольского городского поселения 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Тосненского района</w:t>
      </w:r>
    </w:p>
    <w:p w:rsidR="002D02D0" w:rsidRPr="002D02D0" w:rsidRDefault="002D02D0" w:rsidP="002D02D0">
      <w:pPr>
        <w:ind w:left="4962"/>
        <w:rPr>
          <w:sz w:val="28"/>
          <w:szCs w:val="28"/>
        </w:rPr>
      </w:pPr>
      <w:r w:rsidRPr="002D02D0">
        <w:rPr>
          <w:sz w:val="28"/>
          <w:szCs w:val="28"/>
        </w:rPr>
        <w:t>Ленинградской области</w:t>
      </w:r>
    </w:p>
    <w:p w:rsidR="002D02D0" w:rsidRPr="002D02D0" w:rsidRDefault="002D02D0" w:rsidP="002D02D0">
      <w:pPr>
        <w:ind w:left="4962"/>
        <w:jc w:val="both"/>
        <w:rPr>
          <w:sz w:val="28"/>
          <w:szCs w:val="28"/>
        </w:rPr>
      </w:pPr>
      <w:r w:rsidRPr="002D02D0">
        <w:rPr>
          <w:sz w:val="28"/>
          <w:szCs w:val="28"/>
        </w:rPr>
        <w:t>от 03.10.2016   №</w:t>
      </w:r>
      <w:r w:rsidRPr="00BB7EB4">
        <w:rPr>
          <w:sz w:val="28"/>
          <w:szCs w:val="28"/>
        </w:rPr>
        <w:t xml:space="preserve"> 277/5</w:t>
      </w:r>
      <w:r w:rsidRPr="002D02D0">
        <w:rPr>
          <w:sz w:val="28"/>
          <w:szCs w:val="28"/>
        </w:rPr>
        <w:t>-па</w:t>
      </w:r>
    </w:p>
    <w:p w:rsidR="006234DF" w:rsidRPr="00BB7EB4" w:rsidRDefault="006234DF" w:rsidP="006234DF">
      <w:pPr>
        <w:ind w:left="5040"/>
        <w:rPr>
          <w:sz w:val="17"/>
          <w:szCs w:val="17"/>
        </w:rPr>
      </w:pPr>
    </w:p>
    <w:p w:rsidR="006234DF" w:rsidRPr="00BB7EB4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ind w:left="5040"/>
        <w:rPr>
          <w:sz w:val="17"/>
          <w:szCs w:val="17"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Pr="006234DF" w:rsidRDefault="006234DF" w:rsidP="006234DF">
      <w:pPr>
        <w:jc w:val="center"/>
        <w:rPr>
          <w:b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</w:p>
    <w:p w:rsidR="006234DF" w:rsidRPr="006234DF" w:rsidRDefault="006234DF" w:rsidP="006234DF">
      <w:pPr>
        <w:jc w:val="center"/>
        <w:rPr>
          <w:b/>
          <w:i/>
          <w:sz w:val="35"/>
          <w:szCs w:val="35"/>
          <w:u w:val="single"/>
        </w:rPr>
      </w:pPr>
      <w:r w:rsidRPr="006234DF">
        <w:rPr>
          <w:b/>
          <w:i/>
          <w:sz w:val="35"/>
          <w:szCs w:val="35"/>
          <w:u w:val="single"/>
        </w:rPr>
        <w:t>МУНИЦИПАЛЬНАЯ  ПРОГРАММА</w:t>
      </w:r>
    </w:p>
    <w:p w:rsidR="006234DF" w:rsidRPr="006234DF" w:rsidRDefault="006234DF" w:rsidP="006234DF">
      <w:pPr>
        <w:jc w:val="center"/>
        <w:rPr>
          <w:sz w:val="28"/>
          <w:szCs w:val="28"/>
        </w:rPr>
      </w:pPr>
    </w:p>
    <w:p w:rsidR="006234DF" w:rsidRPr="006234DF" w:rsidRDefault="006234DF" w:rsidP="006234DF">
      <w:pPr>
        <w:rPr>
          <w:sz w:val="20"/>
          <w:szCs w:val="20"/>
        </w:rPr>
      </w:pPr>
      <w:r w:rsidRPr="006234DF">
        <w:rPr>
          <w:sz w:val="20"/>
          <w:szCs w:val="20"/>
        </w:rPr>
        <w:t xml:space="preserve">    </w:t>
      </w:r>
    </w:p>
    <w:p w:rsidR="006234DF" w:rsidRPr="006234DF" w:rsidRDefault="006234DF" w:rsidP="006234DF">
      <w:pPr>
        <w:jc w:val="center"/>
      </w:pPr>
      <w:r w:rsidRPr="006234DF">
        <w:t xml:space="preserve">ГАЗИФИКАЦИИ ЖИЛИЩНОГО ФОНДА НА ТЕРРИТОРИИ МУНИЦИПАЛЬНОГО ОБРАЗОВАНИЯ НИКОЛЬСКОЕ ГОРОДСКОЕ ПОСЕЛЕНИЕ ТОСНЕНСКОГО РАЙОНА ЛЕНИНГРАДСКОЙ ОБЛАСТИ </w:t>
      </w:r>
    </w:p>
    <w:p w:rsidR="006234DF" w:rsidRPr="006234DF" w:rsidRDefault="006234DF" w:rsidP="006234DF">
      <w:pPr>
        <w:jc w:val="center"/>
      </w:pPr>
    </w:p>
    <w:p w:rsidR="006234DF" w:rsidRPr="006234DF" w:rsidRDefault="006234DF" w:rsidP="006234DF">
      <w:pPr>
        <w:jc w:val="center"/>
        <w:sectPr w:rsidR="006234DF" w:rsidRPr="006234DF" w:rsidSect="006234DF">
          <w:headerReference w:type="default" r:id="rId9"/>
          <w:footerReference w:type="even" r:id="rId10"/>
          <w:pgSz w:w="11906" w:h="16838"/>
          <w:pgMar w:top="1134" w:right="707" w:bottom="851" w:left="1418" w:header="709" w:footer="709" w:gutter="0"/>
          <w:cols w:space="708"/>
          <w:docGrid w:linePitch="360"/>
        </w:sectPr>
      </w:pPr>
    </w:p>
    <w:p w:rsidR="006234DF" w:rsidRPr="006234DF" w:rsidRDefault="006234DF" w:rsidP="006234DF">
      <w:pPr>
        <w:pBdr>
          <w:between w:val="single" w:sz="4" w:space="1" w:color="auto"/>
        </w:pBd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bookmarkStart w:id="1" w:name="Par231"/>
      <w:bookmarkEnd w:id="1"/>
      <w:r w:rsidRPr="006234DF">
        <w:rPr>
          <w:b/>
          <w:sz w:val="28"/>
          <w:szCs w:val="28"/>
        </w:rPr>
        <w:lastRenderedPageBreak/>
        <w:t>ПАСПОРТ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center"/>
        <w:outlineLvl w:val="1"/>
        <w:rPr>
          <w:sz w:val="22"/>
          <w:szCs w:val="22"/>
        </w:rPr>
      </w:pPr>
      <w:r w:rsidRPr="006234DF">
        <w:rPr>
          <w:sz w:val="22"/>
          <w:szCs w:val="22"/>
        </w:rPr>
        <w:t>муниципальной   программы «Газификация индивидуальных жилых домов на территории муниципального образования Никольское городское поселение Тосненского района Лен</w:t>
      </w:r>
      <w:r>
        <w:rPr>
          <w:sz w:val="22"/>
          <w:szCs w:val="22"/>
        </w:rPr>
        <w:t>инградской области</w:t>
      </w:r>
      <w:r w:rsidRPr="006234DF">
        <w:rPr>
          <w:sz w:val="22"/>
          <w:szCs w:val="22"/>
        </w:rPr>
        <w:t xml:space="preserve">» </w:t>
      </w:r>
    </w:p>
    <w:p w:rsidR="006234DF" w:rsidRPr="006234DF" w:rsidRDefault="006234DF" w:rsidP="006234DF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417"/>
        <w:gridCol w:w="1523"/>
        <w:gridCol w:w="1596"/>
        <w:gridCol w:w="1701"/>
        <w:gridCol w:w="1559"/>
        <w:gridCol w:w="1701"/>
      </w:tblGrid>
      <w:tr w:rsidR="006234DF" w:rsidRPr="006234DF" w:rsidTr="007D074B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Наименование муниципальной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Муниципальная программа «Газификация индивидуальных жилых домов на территории муниципального образования Никольское городское поселение Тосненского района Лен</w:t>
            </w:r>
            <w:r>
              <w:rPr>
                <w:sz w:val="20"/>
                <w:szCs w:val="20"/>
              </w:rPr>
              <w:t>инградской области</w:t>
            </w:r>
            <w:r w:rsidRPr="006234DF">
              <w:rPr>
                <w:sz w:val="20"/>
                <w:szCs w:val="20"/>
              </w:rPr>
              <w:t>» (далее – Программа)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Цели муниципальной   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частичное реформирование жилищно-коммунального хозяйства;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удовлетворение потребностей граждан в газовом топливе для бытовых нужд;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снижение затрат граждан на газификацию индивидуальных жилых домов, независимо от форм собственности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Задачи муниципальной 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17"/>
                <w:szCs w:val="17"/>
              </w:rPr>
              <w:t xml:space="preserve">- </w:t>
            </w:r>
            <w:r w:rsidRPr="006234DF">
              <w:rPr>
                <w:sz w:val="20"/>
                <w:szCs w:val="20"/>
              </w:rPr>
              <w:t>газификация</w:t>
            </w:r>
            <w:r w:rsidRPr="006234DF">
              <w:rPr>
                <w:sz w:val="17"/>
                <w:szCs w:val="17"/>
              </w:rPr>
              <w:t xml:space="preserve"> </w:t>
            </w:r>
            <w:r w:rsidRPr="006234DF">
              <w:rPr>
                <w:sz w:val="20"/>
                <w:szCs w:val="20"/>
              </w:rPr>
              <w:t xml:space="preserve">индивидуальных жилых домов частного сектора на территории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 по </w:t>
            </w:r>
            <w:proofErr w:type="spellStart"/>
            <w:r w:rsidRPr="006234DF">
              <w:rPr>
                <w:sz w:val="20"/>
                <w:szCs w:val="20"/>
              </w:rPr>
              <w:t>ул.Пролетарская</w:t>
            </w:r>
            <w:proofErr w:type="spellEnd"/>
            <w:r w:rsidRPr="006234DF">
              <w:rPr>
                <w:sz w:val="20"/>
                <w:szCs w:val="20"/>
              </w:rPr>
              <w:t xml:space="preserve">, Хвойному переулку (58 домов) 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 газификация индивидуальных жилых домов частного сектора по </w:t>
            </w:r>
            <w:proofErr w:type="spellStart"/>
            <w:r w:rsidRPr="006234DF">
              <w:rPr>
                <w:sz w:val="20"/>
                <w:szCs w:val="20"/>
              </w:rPr>
              <w:t>ул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есчаной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ул.Заречной</w:t>
            </w:r>
            <w:proofErr w:type="spellEnd"/>
            <w:r w:rsidRPr="006234DF">
              <w:rPr>
                <w:sz w:val="20"/>
                <w:szCs w:val="20"/>
              </w:rPr>
              <w:t xml:space="preserve"> </w:t>
            </w:r>
            <w:proofErr w:type="spellStart"/>
            <w:r w:rsidRPr="006234DF">
              <w:rPr>
                <w:sz w:val="20"/>
                <w:szCs w:val="20"/>
              </w:rPr>
              <w:t>г.Никольское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 (на 115 домов)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дер. </w:t>
            </w:r>
            <w:proofErr w:type="spellStart"/>
            <w:r w:rsidRPr="006234DF">
              <w:rPr>
                <w:sz w:val="20"/>
                <w:szCs w:val="20"/>
              </w:rPr>
              <w:t>Пустынк</w:t>
            </w:r>
            <w:proofErr w:type="gramStart"/>
            <w:r w:rsidRPr="006234DF">
              <w:rPr>
                <w:sz w:val="20"/>
                <w:szCs w:val="20"/>
              </w:rPr>
              <w:t>а</w:t>
            </w:r>
            <w:proofErr w:type="spellEnd"/>
            <w:r w:rsidRPr="006234DF">
              <w:rPr>
                <w:sz w:val="20"/>
                <w:szCs w:val="20"/>
              </w:rPr>
              <w:t>-</w:t>
            </w:r>
            <w:proofErr w:type="gramEnd"/>
            <w:r w:rsidRPr="006234DF">
              <w:rPr>
                <w:sz w:val="20"/>
                <w:szCs w:val="20"/>
              </w:rPr>
              <w:t xml:space="preserve"> число жителей 80 чел., 2 двухэтажных дома (28 квартир), 50 частных домовладений.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</w:t>
            </w:r>
            <w:proofErr w:type="spellStart"/>
            <w:r w:rsidRPr="006234DF">
              <w:rPr>
                <w:sz w:val="20"/>
                <w:szCs w:val="20"/>
              </w:rPr>
              <w:t>п</w:t>
            </w:r>
            <w:proofErr w:type="gramStart"/>
            <w:r w:rsidRPr="006234DF">
              <w:rPr>
                <w:sz w:val="20"/>
                <w:szCs w:val="20"/>
              </w:rPr>
              <w:t>.Г</w:t>
            </w:r>
            <w:proofErr w:type="gramEnd"/>
            <w:r w:rsidRPr="006234DF">
              <w:rPr>
                <w:sz w:val="20"/>
                <w:szCs w:val="20"/>
              </w:rPr>
              <w:t>ладкое</w:t>
            </w:r>
            <w:proofErr w:type="spellEnd"/>
            <w:r w:rsidRPr="006234DF">
              <w:rPr>
                <w:sz w:val="20"/>
                <w:szCs w:val="20"/>
              </w:rPr>
              <w:t xml:space="preserve"> – 19 домов в 2-3 этажа, число квартир 250 шт., число жителей 683 чел., а также 40 частных домовладений.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-перевод 1 модульной котельной на мазуте, мощностью 3,44 МВт, на природный газ.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0"/>
                <w:szCs w:val="20"/>
              </w:rPr>
              <w:t xml:space="preserve">-газификация индивидуальных жилых домов по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6234DF">
              <w:rPr>
                <w:rFonts w:eastAsia="Calibri"/>
                <w:sz w:val="20"/>
                <w:szCs w:val="20"/>
              </w:rPr>
              <w:t>.Д</w:t>
            </w:r>
            <w:proofErr w:type="gramEnd"/>
            <w:r w:rsidRPr="006234DF">
              <w:rPr>
                <w:rFonts w:eastAsia="Calibri"/>
                <w:sz w:val="20"/>
                <w:szCs w:val="20"/>
              </w:rPr>
              <w:t>ачная</w:t>
            </w:r>
            <w:proofErr w:type="spellEnd"/>
            <w:r w:rsidRPr="006234D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ул.Вишневая</w:t>
            </w:r>
            <w:proofErr w:type="spellEnd"/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 xml:space="preserve">-газификация индивидуальных жилых домов по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6234DF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Pr="006234DF">
              <w:rPr>
                <w:rFonts w:eastAsia="Calibri"/>
                <w:sz w:val="20"/>
                <w:szCs w:val="20"/>
              </w:rPr>
              <w:t>ирная</w:t>
            </w:r>
            <w:proofErr w:type="spellEnd"/>
            <w:r w:rsidRPr="006234D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ул.Речная</w:t>
            </w:r>
            <w:proofErr w:type="spellEnd"/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Исполнитель</w:t>
            </w:r>
            <w:r w:rsidRPr="006234DF">
              <w:rPr>
                <w:rFonts w:eastAsia="Calibri"/>
                <w:sz w:val="27"/>
                <w:szCs w:val="27"/>
              </w:rPr>
              <w:t xml:space="preserve"> </w:t>
            </w:r>
            <w:r w:rsidRPr="006234DF">
              <w:rPr>
                <w:rFonts w:eastAsia="Calibri"/>
                <w:sz w:val="23"/>
                <w:szCs w:val="23"/>
              </w:rPr>
              <w:t xml:space="preserve">муниципальной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Основной исполнитель: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Участники Программы: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Комитет жилищно-коммунального хозяйства и транспорта Правительства Ленинградской области;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ОАО «Газпром газораспределение Ленинградская область»</w:t>
            </w:r>
          </w:p>
          <w:p w:rsidR="006234DF" w:rsidRPr="006234DF" w:rsidRDefault="006234DF" w:rsidP="006234DF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 собственники жилых помещений.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Соисполнитель муниципальной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отсутствуют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Сроки реализации     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муниципальной программы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2014-2019г.г.</w:t>
            </w:r>
          </w:p>
        </w:tc>
      </w:tr>
      <w:tr w:rsidR="006234DF" w:rsidRPr="006234DF" w:rsidTr="007D074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Перечень подпрограмм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>отсутствует</w:t>
            </w:r>
          </w:p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Источники финансирования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муниципальной программы,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в том числе по годам: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Расходы (тыс. рублей)                                   </w:t>
            </w:r>
          </w:p>
        </w:tc>
      </w:tr>
      <w:tr w:rsidR="006234DF" w:rsidRPr="006234DF" w:rsidTr="007D074B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DF" w:rsidRPr="006234DF" w:rsidRDefault="006234DF" w:rsidP="006234D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2015 год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2016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Всего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Средства бюджета поселения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9211</w:t>
            </w:r>
            <w:r w:rsidRPr="006234DF">
              <w:rPr>
                <w:rFonts w:eastAsia="Calibri"/>
                <w:sz w:val="23"/>
                <w:szCs w:val="23"/>
              </w:rPr>
              <w:t>,033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386,936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3500,000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1082,274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282,274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9506,791</w:t>
            </w:r>
          </w:p>
        </w:tc>
      </w:tr>
      <w:tr w:rsidR="006234DF" w:rsidRPr="006234DF" w:rsidTr="007D074B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lastRenderedPageBreak/>
              <w:t>Средства областного бюджета*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  <w:r w:rsidRPr="006234DF">
              <w:rPr>
                <w:rFonts w:eastAsia="Calibri"/>
                <w:sz w:val="23"/>
                <w:szCs w:val="23"/>
              </w:rPr>
              <w:t>238,000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5238,000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jc w:val="center"/>
              <w:rPr>
                <w:sz w:val="23"/>
                <w:szCs w:val="23"/>
              </w:rPr>
            </w:pPr>
            <w:r w:rsidRPr="006234DF">
              <w:rPr>
                <w:sz w:val="23"/>
                <w:szCs w:val="23"/>
              </w:rPr>
              <w:t>16476,000</w:t>
            </w:r>
          </w:p>
        </w:tc>
      </w:tr>
      <w:tr w:rsidR="006234DF" w:rsidRPr="006234DF" w:rsidTr="007D074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Средства федерального 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бюджета              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6234DF" w:rsidRPr="006234DF" w:rsidTr="007D074B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Внебюджетные средства      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6234DF" w:rsidRPr="006234DF" w:rsidTr="007D074B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3"/>
                <w:szCs w:val="23"/>
              </w:rPr>
              <w:t xml:space="preserve">Планируемые результаты  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реализации муниципальной   </w:t>
            </w:r>
            <w:r w:rsidRPr="006234DF">
              <w:rPr>
                <w:rFonts w:eastAsia="Calibri"/>
                <w:sz w:val="23"/>
                <w:szCs w:val="23"/>
              </w:rPr>
              <w:br/>
              <w:t xml:space="preserve">программы                  </w:t>
            </w:r>
          </w:p>
        </w:tc>
        <w:tc>
          <w:tcPr>
            <w:tcW w:w="11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DF" w:rsidRPr="006234DF" w:rsidRDefault="006234DF" w:rsidP="006234D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6234DF">
              <w:rPr>
                <w:rFonts w:eastAsia="Calibri"/>
                <w:sz w:val="20"/>
                <w:szCs w:val="20"/>
              </w:rPr>
              <w:t xml:space="preserve">К 2018г. будет газифицировано 3 микрорайона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г</w:t>
            </w:r>
            <w:proofErr w:type="gramStart"/>
            <w:r w:rsidRPr="006234DF">
              <w:rPr>
                <w:rFonts w:eastAsia="Calibri"/>
                <w:sz w:val="20"/>
                <w:szCs w:val="20"/>
              </w:rPr>
              <w:t>.Н</w:t>
            </w:r>
            <w:proofErr w:type="gramEnd"/>
            <w:r w:rsidRPr="006234DF">
              <w:rPr>
                <w:rFonts w:eastAsia="Calibri"/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rFonts w:eastAsia="Calibri"/>
                <w:sz w:val="20"/>
                <w:szCs w:val="20"/>
              </w:rPr>
              <w:t>, 2 населенных пункта (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п.Гладкое</w:t>
            </w:r>
            <w:proofErr w:type="spellEnd"/>
            <w:r w:rsidRPr="006234D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д.Пустынка</w:t>
            </w:r>
            <w:proofErr w:type="spellEnd"/>
            <w:r w:rsidRPr="006234DF">
              <w:rPr>
                <w:rFonts w:eastAsia="Calibri"/>
                <w:sz w:val="20"/>
                <w:szCs w:val="20"/>
              </w:rPr>
              <w:t>) Уровень газификации поселения будет составлять 80 %.</w:t>
            </w:r>
          </w:p>
        </w:tc>
      </w:tr>
    </w:tbl>
    <w:p w:rsidR="006234DF" w:rsidRPr="006234DF" w:rsidRDefault="006234DF" w:rsidP="006234DF">
      <w:pPr>
        <w:autoSpaceDE w:val="0"/>
        <w:autoSpaceDN w:val="0"/>
        <w:adjustRightInd w:val="0"/>
        <w:spacing w:before="240"/>
        <w:outlineLvl w:val="1"/>
      </w:pPr>
      <w:r w:rsidRPr="006234DF">
        <w:t>*- при условии выделения средств из бюджета Ленинградской области</w:t>
      </w:r>
    </w:p>
    <w:p w:rsidR="006234DF" w:rsidRPr="006234DF" w:rsidRDefault="006234DF" w:rsidP="006234DF">
      <w:pPr>
        <w:autoSpaceDE w:val="0"/>
        <w:autoSpaceDN w:val="0"/>
        <w:adjustRightInd w:val="0"/>
        <w:spacing w:before="240"/>
        <w:jc w:val="center"/>
        <w:outlineLvl w:val="1"/>
        <w:rPr>
          <w:b/>
        </w:rPr>
      </w:pPr>
      <w:r w:rsidRPr="006234DF">
        <w:rPr>
          <w:b/>
        </w:rPr>
        <w:t>Раздел 1. Анализ ситуации и обоснование целей и задач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1.1. Оценка и анализ исходной ситуации, обоснование необходимости программно-целевой проработки проблемы: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Основная задача программы «Газификации жилищного фонда  на территории муниципального образования Никольское городское поселение Тосненского района Ле</w:t>
      </w:r>
      <w:r>
        <w:t>нинградской области</w:t>
      </w:r>
      <w:r w:rsidRPr="006234DF">
        <w:t>», – обеспечить выполнение обязательств муниципального образования по реализации права создания более благоприятных условий для проживания граждан.</w:t>
      </w:r>
    </w:p>
    <w:p w:rsidR="006234DF" w:rsidRPr="006234DF" w:rsidRDefault="006234DF" w:rsidP="006234DF">
      <w:pPr>
        <w:autoSpaceDE w:val="0"/>
        <w:autoSpaceDN w:val="0"/>
        <w:adjustRightInd w:val="0"/>
        <w:spacing w:before="120" w:after="120"/>
        <w:ind w:firstLine="851"/>
        <w:jc w:val="both"/>
        <w:outlineLvl w:val="2"/>
      </w:pPr>
      <w:r w:rsidRPr="006234DF">
        <w:t>1.2. Цели и задачи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  <w:rPr>
          <w:u w:val="single"/>
        </w:rPr>
      </w:pPr>
      <w:r w:rsidRPr="006234DF">
        <w:t xml:space="preserve">Основная цель Программы - финансовое и организационное </w:t>
      </w:r>
      <w:r w:rsidRPr="006234DF">
        <w:rPr>
          <w:bCs/>
        </w:rPr>
        <w:t>обеспечение</w:t>
      </w:r>
      <w:r w:rsidRPr="006234DF">
        <w:t xml:space="preserve"> выполнение мероприятий программы по выполнению работ по газификации жилищного фонда  МО</w:t>
      </w:r>
      <w:r w:rsidRPr="006234DF">
        <w:rPr>
          <w:rFonts w:ascii="Arial" w:hAnsi="Arial" w:cs="Arial"/>
        </w:rPr>
        <w:t xml:space="preserve"> </w:t>
      </w:r>
      <w:r w:rsidRPr="006234DF">
        <w:t>Никольское городское поселение</w:t>
      </w:r>
      <w:proofErr w:type="gramStart"/>
      <w:r w:rsidRPr="006234DF">
        <w:t xml:space="preserve"> .</w:t>
      </w:r>
      <w:proofErr w:type="gramEnd"/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 Задачи Программы: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обеспечение природным газом граждан, проживающих в жилищном фонде и пользующихся дорогостоящим сжиженным баллонным газом;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создание безопасных и благоприятных условий проживания граждан;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подготовка условий и выполнение проектно-изыскательских работ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снижение риска возникновения аварийных ситуаций;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газификация индивидуальных жилых домов частного сектора на территории </w:t>
      </w:r>
      <w:proofErr w:type="spellStart"/>
      <w:r w:rsidRPr="006234DF">
        <w:t>г</w:t>
      </w:r>
      <w:proofErr w:type="gramStart"/>
      <w:r w:rsidRPr="006234DF">
        <w:t>.Н</w:t>
      </w:r>
      <w:proofErr w:type="gramEnd"/>
      <w:r w:rsidRPr="006234DF">
        <w:t>икольское</w:t>
      </w:r>
      <w:proofErr w:type="spellEnd"/>
      <w:r w:rsidRPr="006234DF">
        <w:t xml:space="preserve"> по </w:t>
      </w:r>
      <w:proofErr w:type="spellStart"/>
      <w:r w:rsidRPr="006234DF">
        <w:t>ул.Пролетарская</w:t>
      </w:r>
      <w:proofErr w:type="spellEnd"/>
      <w:r w:rsidRPr="006234DF">
        <w:t xml:space="preserve">, Хвойному переулку (54 домов) </w:t>
      </w:r>
    </w:p>
    <w:p w:rsidR="006234DF" w:rsidRPr="006234DF" w:rsidRDefault="006234DF" w:rsidP="006234DF">
      <w:pPr>
        <w:ind w:firstLine="851"/>
        <w:jc w:val="both"/>
      </w:pPr>
      <w:r w:rsidRPr="006234DF">
        <w:t xml:space="preserve">-газификация </w:t>
      </w:r>
      <w:proofErr w:type="spellStart"/>
      <w:r w:rsidRPr="006234DF">
        <w:t>дер</w:t>
      </w:r>
      <w:proofErr w:type="gramStart"/>
      <w:r w:rsidRPr="006234DF">
        <w:t>.П</w:t>
      </w:r>
      <w:proofErr w:type="gramEnd"/>
      <w:r w:rsidRPr="006234DF">
        <w:t>устынка</w:t>
      </w:r>
      <w:proofErr w:type="spellEnd"/>
      <w:r w:rsidRPr="006234DF">
        <w:t>- число жителей 80 чел., 2 двухэтажных дома (28 квартир), 50 частных домовладений.</w:t>
      </w:r>
    </w:p>
    <w:p w:rsidR="006234DF" w:rsidRPr="006234DF" w:rsidRDefault="006234DF" w:rsidP="006234DF">
      <w:pPr>
        <w:ind w:firstLine="851"/>
        <w:jc w:val="both"/>
      </w:pPr>
      <w:r w:rsidRPr="006234DF">
        <w:t xml:space="preserve">-газификация </w:t>
      </w:r>
      <w:proofErr w:type="spellStart"/>
      <w:r w:rsidRPr="006234DF">
        <w:t>п</w:t>
      </w:r>
      <w:proofErr w:type="gramStart"/>
      <w:r w:rsidRPr="006234DF">
        <w:t>.Г</w:t>
      </w:r>
      <w:proofErr w:type="gramEnd"/>
      <w:r w:rsidRPr="006234DF">
        <w:t>ладкое</w:t>
      </w:r>
      <w:proofErr w:type="spellEnd"/>
      <w:r w:rsidRPr="006234DF">
        <w:t xml:space="preserve"> – 19 домов в 2-3 этажа, число квартир 250 шт., число жителей 683 чел., а также 40 частных домовладений.</w:t>
      </w:r>
    </w:p>
    <w:p w:rsidR="006234DF" w:rsidRPr="006234DF" w:rsidRDefault="006234DF" w:rsidP="006234DF">
      <w:pPr>
        <w:ind w:firstLine="851"/>
        <w:jc w:val="both"/>
      </w:pPr>
      <w:r w:rsidRPr="006234DF">
        <w:t>-перевод 1 модульной котельной на мазуте, мощностью 3,44 МВт, на природный газ.</w:t>
      </w:r>
    </w:p>
    <w:p w:rsidR="006234DF" w:rsidRPr="006234DF" w:rsidRDefault="006234DF" w:rsidP="006234DF">
      <w:pPr>
        <w:ind w:firstLine="851"/>
        <w:jc w:val="both"/>
      </w:pPr>
      <w:r w:rsidRPr="006234DF">
        <w:t xml:space="preserve">-газификация индивидуальных жилых домов по </w:t>
      </w:r>
      <w:proofErr w:type="spellStart"/>
      <w:r w:rsidRPr="006234DF">
        <w:t>ул</w:t>
      </w:r>
      <w:proofErr w:type="gramStart"/>
      <w:r w:rsidRPr="006234DF">
        <w:t>.Д</w:t>
      </w:r>
      <w:proofErr w:type="gramEnd"/>
      <w:r w:rsidRPr="006234DF">
        <w:t>ачная</w:t>
      </w:r>
      <w:proofErr w:type="spellEnd"/>
      <w:r w:rsidRPr="006234DF">
        <w:t xml:space="preserve">, </w:t>
      </w:r>
      <w:proofErr w:type="spellStart"/>
      <w:r w:rsidRPr="006234DF">
        <w:t>ул.Вишневая</w:t>
      </w:r>
      <w:proofErr w:type="spellEnd"/>
      <w:r w:rsidRPr="006234DF">
        <w:t xml:space="preserve"> </w:t>
      </w:r>
      <w:proofErr w:type="spellStart"/>
      <w:r w:rsidRPr="006234DF">
        <w:t>г.Никольское</w:t>
      </w:r>
      <w:proofErr w:type="spellEnd"/>
    </w:p>
    <w:p w:rsidR="006234DF" w:rsidRPr="006234DF" w:rsidRDefault="006234DF" w:rsidP="006234DF">
      <w:pPr>
        <w:ind w:firstLine="851"/>
        <w:jc w:val="both"/>
        <w:rPr>
          <w:sz w:val="32"/>
        </w:rPr>
      </w:pPr>
      <w:r w:rsidRPr="006234DF">
        <w:rPr>
          <w:szCs w:val="20"/>
        </w:rPr>
        <w:t xml:space="preserve">-газификация индивидуальных жилых домов по </w:t>
      </w:r>
      <w:proofErr w:type="spellStart"/>
      <w:r w:rsidRPr="006234DF">
        <w:rPr>
          <w:szCs w:val="20"/>
        </w:rPr>
        <w:t>ул</w:t>
      </w:r>
      <w:proofErr w:type="gramStart"/>
      <w:r w:rsidRPr="006234DF">
        <w:rPr>
          <w:szCs w:val="20"/>
        </w:rPr>
        <w:t>.М</w:t>
      </w:r>
      <w:proofErr w:type="gramEnd"/>
      <w:r w:rsidRPr="006234DF">
        <w:rPr>
          <w:szCs w:val="20"/>
        </w:rPr>
        <w:t>ирная</w:t>
      </w:r>
      <w:proofErr w:type="spellEnd"/>
      <w:r w:rsidRPr="006234DF">
        <w:rPr>
          <w:szCs w:val="20"/>
        </w:rPr>
        <w:t xml:space="preserve">, </w:t>
      </w:r>
      <w:proofErr w:type="spellStart"/>
      <w:r w:rsidRPr="006234DF">
        <w:rPr>
          <w:szCs w:val="20"/>
        </w:rPr>
        <w:t>ул.Речная</w:t>
      </w:r>
      <w:proofErr w:type="spellEnd"/>
      <w:r w:rsidRPr="006234DF">
        <w:rPr>
          <w:szCs w:val="20"/>
        </w:rPr>
        <w:t xml:space="preserve"> </w:t>
      </w:r>
      <w:proofErr w:type="spellStart"/>
      <w:r w:rsidRPr="006234DF">
        <w:rPr>
          <w:szCs w:val="20"/>
        </w:rPr>
        <w:t>г.Никольское</w:t>
      </w:r>
      <w:proofErr w:type="spellEnd"/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разработка правовых и методологических механизмов газификации жилищного фонда;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оказание финансовой поддержки муниципальному образованию с привлечением существенных ресурсов по решению проблемы газификации жилищного фонда путем консолидации бюджетных и внебюджетных источников.</w:t>
      </w:r>
    </w:p>
    <w:p w:rsidR="006234DF" w:rsidRPr="006234DF" w:rsidRDefault="006234DF" w:rsidP="006234DF">
      <w:pPr>
        <w:autoSpaceDE w:val="0"/>
        <w:autoSpaceDN w:val="0"/>
        <w:adjustRightInd w:val="0"/>
        <w:spacing w:before="120" w:after="120"/>
        <w:ind w:firstLine="851"/>
      </w:pPr>
      <w:r w:rsidRPr="006234DF">
        <w:lastRenderedPageBreak/>
        <w:t>Основные задачи Программы: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34DF">
        <w:rPr>
          <w:bCs/>
        </w:rPr>
        <w:t>Настоящая Программа в соответствии с Положением о газификации</w:t>
      </w:r>
      <w:r w:rsidRPr="006234DF">
        <w:rPr>
          <w:b/>
          <w:bCs/>
        </w:rPr>
        <w:t xml:space="preserve"> </w:t>
      </w:r>
      <w:r w:rsidRPr="006234DF">
        <w:rPr>
          <w:bCs/>
        </w:rPr>
        <w:t>Никольского городского поселения обеспечит решение проблемы газификации жилищного фонда МО Никольское городское поселение: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а) на областном уровне: определение сроков решения проблемы газификации жилищного фонда, формирование законодательной базы для обеспечения условий исполнения данной Программы и определения финансовой поддержки муниципальному образованию;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б) на уровне муниципального образования: муниципальная адресная программа по газификации жилищного фонда, эффективное целевое использование средств областного бюджета, направленных на финансирование программных мероприятий, предназначенных для выполнения работ по газификации жилищного фонда, с привлечением внебюджетных источников.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6234DF">
        <w:rPr>
          <w:b/>
        </w:rPr>
        <w:t xml:space="preserve"> 2. Обоснование мероприятий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2.1. Система мероприятий Программы разработана на основании рекомендаций Федерального закона от 31.03.1999 года № 69-ФЗ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 xml:space="preserve"> «О газоснабжении в Российской Федерации»; Постановлений Правительства Ленинградской области от 28.05.2008 года № 132 «О газификации индивидуальных жилых домов в Ленинградской области»; от 30.12.2009 года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>№ 412 «Об утверждении положения о формировании и реализации адресной инвестиционной программы за счет средств областного бюджета» и включает в себя работу по следующим направлениям: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сбор данных для выполнения проектно-изыскательских работ и строительство объектов газификации; 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формирование законодательной и нормативной базы для обеспечения удовлетворения потребностей граждан в газовом топливе для бытовых нужд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и снижение затрат граждан на газификацию индивидуальных жилых домов, расположенных на территории поселения, независимо от форм собственности;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 формирование и ведение реестра объектов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составление программ и графиков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разработка мероприятий поддержки (финансовой, организационной, консультативной и иной) малоимущих граждан, у которых в собственности, пользовании или на иных законных основаниях, находятся индивидуальные жилые дома;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установление очередности работ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привлечение бюджетных и внебюджетных финансовых ресурсов для реализации Программы.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outlineLvl w:val="2"/>
      </w:pPr>
      <w:r w:rsidRPr="006234DF">
        <w:t>2.2. План реализации мероприятий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Программа предусматривает комплекс мероприятий, реализация которых должна начаться в 2014 году. 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Выполнение программных мероприятий будет осуществляться в основном за счет бюджетных средств. Кроме того, будут создаваться предпосылки для привлечения внебюджетных источников.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Предусматривается создание необходимых методологических, организационных и правовых основ для реализации следующих основных задач Программы: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а) упорядочение методологических основ и проведение оценки объемов газификации жилищного фонда, а также определение стоимости затрат на выполнение мероприятий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lastRenderedPageBreak/>
        <w:t>б) формирование нормативной правовой базы для выполнения работ по газификации жилищного фонда;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в) установление очередности проведения работ по газификации жилищного фонда поселения;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 г) реализация обязанности собственников, пользователей, арендаторов жилищного фонда по несению бремени ответственности за выполнение нормативного комплекса работ по газификации жилищного фонда.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2.3. Формирование нормативной правовой базы для газификации жилищного фонда поселения.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Юридические вопросы газификации жилищного фонда на территории МО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Никольское городское поселение будут решаться в рамках действующего законодательства. Реализация Программы включает формирование муниципальной нормативно-методической базы, определяющей условия выполнения мероприятий по газификации жилищного фонда. Программа реализуется в соответствии с федеральными законами от 06.10.2003 г.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№ 131-ФЗ «Об общих принципах организации местного самоуправления в РФ»; от 31.03.1999 г. № 69-ФЗ «О газоснабжении в Российской Федерации»; в соответствии с Постановлением Правительства Ленинградской области </w:t>
      </w:r>
      <w:proofErr w:type="gramStart"/>
      <w:r w:rsidRPr="006234DF">
        <w:t>от</w:t>
      </w:r>
      <w:proofErr w:type="gramEnd"/>
      <w:r w:rsidRPr="006234DF">
        <w:t xml:space="preserve">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28.05.2008 г. № 132 «О газификации индивидуальных жилых домов в Ленинградской области».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Нормативные правовые документы, обеспечивающие реализацию Программы, основываются на следующих положениях: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а) планирование по газификации жилищного фонда осуществляется за счет местного бюджета, а также привлеченных средств, средств инвесторов и иных (внебюджетных средств).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б) проектирование осуществляется на основе утвержденной администрацией Никольского городского поселения муниципальной программы газоснабжения жилищного фонда за счет средств местного бюджета, а также привлеченных средств, средств инвесторов и других внебюджетных средств;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в) Заказчиком на выполнение работ по газификации жилищного фонда является администрация муниципального образования Никольское городское поселение, выступающая муниципальным заказчиком и обеспечивающая выполнение проектно-изыскательских работ и разработку проектно-сметной документации.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г) при разработке проектно-сметной документации, проектирование газопроводов-вводов включается в общий проект распределительных (уличных) газопроводов.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д) финансирование работ по внутреннему газоснабжению индивидуальных жилых домов, находящихся в собственности граждан, осуществляется за счет средств собственников.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  <w:outlineLvl w:val="2"/>
      </w:pPr>
      <w:r w:rsidRPr="006234DF">
        <w:t xml:space="preserve">2.4. Формирование и ведение </w:t>
      </w:r>
      <w:proofErr w:type="gramStart"/>
      <w:r w:rsidRPr="006234DF">
        <w:t>реестра строительства объектов газификации жилищного фонда поселения</w:t>
      </w:r>
      <w:proofErr w:type="gramEnd"/>
      <w:r w:rsidRPr="006234DF">
        <w:t>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В рамках Программы подготовка и ведение </w:t>
      </w:r>
      <w:proofErr w:type="gramStart"/>
      <w:r w:rsidRPr="006234DF">
        <w:t>реестра строительства объектов газификации жилищного фонда МО</w:t>
      </w:r>
      <w:proofErr w:type="gramEnd"/>
      <w:r w:rsidRPr="006234DF">
        <w:t xml:space="preserve"> Никольское городское поселение формируется и ведется администрацией муниципального образования Никольское городское поселение в соответствии с действующим законодательством.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Администрация муниципального образования формирует и ведет реестр объектов газификации жилищного фонда, уточняет объем работ по данным объектам, численность проживающих граждан. С учетом показателей реестра формируется перечень конкретных объектов, предназначенных для газификации жилищного фонда, определяются объемы и источники финансирования применительно к конкретным адресам жилищного строительства.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4DF">
        <w:rPr>
          <w:b/>
        </w:rPr>
        <w:lastRenderedPageBreak/>
        <w:t>Раздел 3. Предоставление субсидий бюджету муниципального образования на выполнение мероприятий по газификации жилищного фонда и финансовое обеспечение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Планирование работ по газификации жилищного фонда, выполнение проектно-изыскательских работ, разработка проектно-сметной документации осуществляется на основе Программы, утвержденной Советом депутатов МО Никольское городское поселение, за счет средств местного бюджета, а также привлеченных средств, средств инвесторов и иных внебюджетных средств.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Строительство объектов газификации в рамках реализации Программы газификации жилищного фонда МО Никольское городское поселение осуществляется с привлечением средств местного и областного бюджетов, путем включения объектов газификации в адресную инвестиционную программу за счет средств областного бюджета.</w:t>
      </w:r>
    </w:p>
    <w:p w:rsidR="006234DF" w:rsidRPr="006234DF" w:rsidRDefault="006234DF" w:rsidP="006234D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234DF" w:rsidRPr="006234DF" w:rsidRDefault="006234DF" w:rsidP="006234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4DF">
        <w:rPr>
          <w:b/>
        </w:rPr>
        <w:t>Раздел 5. Основные показатели эффективности Программы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</w:pP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Основным критерием эффективности Программы будет являться показатель уровня газификации жилищного фонда МО Никольское городское поселение.</w:t>
      </w:r>
    </w:p>
    <w:p w:rsidR="006234DF" w:rsidRPr="006234DF" w:rsidRDefault="006234DF" w:rsidP="006234DF">
      <w:pPr>
        <w:ind w:firstLine="851"/>
        <w:jc w:val="both"/>
      </w:pPr>
      <w:r w:rsidRPr="006234DF">
        <w:t xml:space="preserve">К 2019г. предполагается газифицировать 3 микрорайона </w:t>
      </w:r>
      <w:proofErr w:type="spellStart"/>
      <w:r w:rsidRPr="006234DF">
        <w:t>г</w:t>
      </w:r>
      <w:proofErr w:type="gramStart"/>
      <w:r w:rsidRPr="006234DF">
        <w:t>.Н</w:t>
      </w:r>
      <w:proofErr w:type="gramEnd"/>
      <w:r w:rsidRPr="006234DF">
        <w:t>икольское</w:t>
      </w:r>
      <w:proofErr w:type="spellEnd"/>
      <w:r w:rsidRPr="006234DF">
        <w:t>, 2 населенных пункта (</w:t>
      </w:r>
      <w:proofErr w:type="spellStart"/>
      <w:r w:rsidRPr="006234DF">
        <w:t>п.Гладкое</w:t>
      </w:r>
      <w:proofErr w:type="spellEnd"/>
      <w:r w:rsidRPr="006234DF">
        <w:t xml:space="preserve">, </w:t>
      </w:r>
      <w:proofErr w:type="spellStart"/>
      <w:r w:rsidRPr="006234DF">
        <w:t>д.Пустынка</w:t>
      </w:r>
      <w:proofErr w:type="spellEnd"/>
      <w:r w:rsidRPr="006234DF">
        <w:t>)</w:t>
      </w:r>
    </w:p>
    <w:p w:rsidR="006234DF" w:rsidRPr="006234DF" w:rsidRDefault="006234DF" w:rsidP="006234DF">
      <w:pPr>
        <w:autoSpaceDE w:val="0"/>
        <w:autoSpaceDN w:val="0"/>
        <w:adjustRightInd w:val="0"/>
        <w:spacing w:after="120"/>
        <w:ind w:firstLine="851"/>
        <w:jc w:val="both"/>
      </w:pPr>
      <w:r w:rsidRPr="006234DF">
        <w:t>Уровень газификации поселения будет составлять 80 %.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Реализация Программы обеспечит: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выполнение обязательств государства перед гражданами, проживающими в жилищном фонде не обеспеченными природным газом для удовлетворения потребности газа в качестве топлива, </w:t>
      </w:r>
      <w:proofErr w:type="spellStart"/>
      <w:r w:rsidRPr="006234DF">
        <w:t>пищеприготовления</w:t>
      </w:r>
      <w:proofErr w:type="spellEnd"/>
      <w:r w:rsidRPr="006234DF">
        <w:t xml:space="preserve"> и горячего водоснабжения;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- создание на территории МО Никольское городское поселение благоприятных условий для ежегодного наращивания </w:t>
      </w:r>
      <w:proofErr w:type="gramStart"/>
      <w:r w:rsidRPr="006234DF">
        <w:t>объемов строительства новых объектов газификации жилищного фонда</w:t>
      </w:r>
      <w:proofErr w:type="gramEnd"/>
      <w:r w:rsidRPr="006234DF">
        <w:t>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снижение социальной напряженности;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улучшение демографической ситуации в городском поселении;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- улучшение состояния здоровья населения.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 xml:space="preserve"> </w:t>
      </w:r>
    </w:p>
    <w:p w:rsidR="006234DF" w:rsidRPr="006234DF" w:rsidRDefault="006234DF" w:rsidP="006234DF">
      <w:pPr>
        <w:autoSpaceDE w:val="0"/>
        <w:autoSpaceDN w:val="0"/>
        <w:adjustRightInd w:val="0"/>
        <w:ind w:firstLine="851"/>
        <w:jc w:val="both"/>
      </w:pPr>
      <w:r w:rsidRPr="006234DF">
        <w:t>Также будет создана нормативная правовая база, устанавливающая ответственность за состояние объектов газификации жилищного фонда в случаях разрушений, вызванных форс-мажорными обстоятельствами и недобросовестным выполнением собственником жилья своих обязанностей по несению бремени ответственности за его надлежащее содержание.</w:t>
      </w:r>
    </w:p>
    <w:p w:rsidR="006234DF" w:rsidRPr="006234DF" w:rsidRDefault="006234DF" w:rsidP="006234DF">
      <w:pPr>
        <w:autoSpaceDE w:val="0"/>
        <w:autoSpaceDN w:val="0"/>
        <w:adjustRightInd w:val="0"/>
        <w:ind w:firstLine="540"/>
        <w:jc w:val="both"/>
      </w:pPr>
    </w:p>
    <w:p w:rsidR="006234DF" w:rsidRPr="006234DF" w:rsidRDefault="006234DF" w:rsidP="006234DF">
      <w:pPr>
        <w:tabs>
          <w:tab w:val="left" w:pos="-567"/>
          <w:tab w:val="left" w:pos="142"/>
        </w:tabs>
        <w:ind w:left="851"/>
        <w:jc w:val="center"/>
        <w:rPr>
          <w:b/>
        </w:rPr>
      </w:pPr>
      <w:r w:rsidRPr="006234DF">
        <w:rPr>
          <w:b/>
        </w:rPr>
        <w:t>Раздел 6. Организация управления Программой и механизм ее реализации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Заказчиком программы является администрация МО</w:t>
      </w:r>
      <w:r w:rsidRPr="006234DF">
        <w:tab/>
        <w:t>Никольского городского поселения Тосненского района Ленинградской области.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Программа является составной частью инвестиционной программы за счет средств областного бюджета.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Финансирование Программы  за счет  местного бюджета осуществляется  исходя из бюджетной заявки на очередной финансовый год.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lastRenderedPageBreak/>
        <w:t>Объемы финансирования конкретных работ в рамках Программы определяются договорами, заключенными заказчиком Программы с организациями-исполнителями.</w:t>
      </w:r>
    </w:p>
    <w:p w:rsidR="006234DF" w:rsidRPr="006234DF" w:rsidRDefault="006234DF" w:rsidP="006234DF">
      <w:pPr>
        <w:autoSpaceDE w:val="0"/>
        <w:autoSpaceDN w:val="0"/>
        <w:adjustRightInd w:val="0"/>
        <w:spacing w:before="120" w:after="120"/>
        <w:ind w:firstLine="539"/>
        <w:jc w:val="center"/>
        <w:outlineLvl w:val="1"/>
        <w:rPr>
          <w:b/>
        </w:rPr>
      </w:pPr>
      <w:r w:rsidRPr="006234DF">
        <w:rPr>
          <w:b/>
        </w:rPr>
        <w:t>Раздел 7. Полномочия участников реализации Программы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заказчика Программы: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управление реализацией Программы;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реализация Программы в соответствии с утвержденными объемами финансирования;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корректировка Программы и подготовка предложений по внесению соответствующих изменений в местный бюджет;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финансировании выполнения проектно-изыскательских работ и строительства объектов газификации жилищного фонда жилищного фонда;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- </w:t>
      </w:r>
      <w:proofErr w:type="gramStart"/>
      <w:r w:rsidRPr="006234DF">
        <w:t>контроль за</w:t>
      </w:r>
      <w:proofErr w:type="gramEnd"/>
      <w:r w:rsidRPr="006234DF">
        <w:t xml:space="preserve"> целевым использованием выделенных средств;</w:t>
      </w:r>
    </w:p>
    <w:p w:rsidR="006234DF" w:rsidRPr="006234DF" w:rsidRDefault="006234DF" w:rsidP="006234DF">
      <w:pPr>
        <w:tabs>
          <w:tab w:val="left" w:pos="-567"/>
          <w:tab w:val="left" w:pos="142"/>
        </w:tabs>
        <w:spacing w:after="120"/>
        <w:ind w:firstLine="851"/>
        <w:jc w:val="both"/>
      </w:pPr>
      <w:r w:rsidRPr="006234DF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Полномочия и функции представителя заказчика Программы: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осуществление оперативного управления реализацией Программы;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подача в Правительство Ленинградской области заявки на предоставление финансовой поддержки за счет средств областного бюджета;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- подготовка предложений по включению в областной бюджет и местный бюджет средств на </w:t>
      </w:r>
      <w:proofErr w:type="spellStart"/>
      <w:r w:rsidRPr="006234DF">
        <w:t>софинансирование</w:t>
      </w:r>
      <w:proofErr w:type="spellEnd"/>
      <w:r w:rsidRPr="006234DF">
        <w:t xml:space="preserve"> объектов газификации жилищного фонда;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участие в приемке объектов газификации жилищного фонда в эксплуатацию после окончания строительных работ;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- предоставление в Комитет по жилищно-коммунальному хозяйству и энергетическому комплексу Правительства Ленинградской области: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>а) отчета о расходовании средств Фонда за отчетный период;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  <w:r w:rsidRPr="006234DF">
        <w:t xml:space="preserve">б)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  <w:jc w:val="both"/>
      </w:pPr>
    </w:p>
    <w:p w:rsidR="006234DF" w:rsidRPr="006234DF" w:rsidRDefault="006234DF" w:rsidP="006234DF">
      <w:pPr>
        <w:tabs>
          <w:tab w:val="left" w:pos="-567"/>
          <w:tab w:val="left" w:pos="142"/>
        </w:tabs>
        <w:spacing w:before="120" w:after="120"/>
        <w:ind w:firstLine="851"/>
        <w:jc w:val="both"/>
      </w:pPr>
      <w:r w:rsidRPr="006234DF">
        <w:t>Приложения к Программе:</w:t>
      </w:r>
    </w:p>
    <w:p w:rsidR="006234DF" w:rsidRPr="006234DF" w:rsidRDefault="006234DF" w:rsidP="006234DF">
      <w:pPr>
        <w:tabs>
          <w:tab w:val="left" w:pos="-567"/>
          <w:tab w:val="left" w:pos="142"/>
        </w:tabs>
        <w:ind w:firstLine="851"/>
      </w:pPr>
      <w:r w:rsidRPr="006234DF">
        <w:t>- Приложение 1: перечень объектов газификации жилищного фонда МО Никольское городское поселение</w:t>
      </w:r>
    </w:p>
    <w:p w:rsidR="006234DF" w:rsidRPr="006234DF" w:rsidRDefault="006234DF" w:rsidP="006234DF">
      <w:pPr>
        <w:widowControl w:val="0"/>
        <w:autoSpaceDE w:val="0"/>
        <w:autoSpaceDN w:val="0"/>
        <w:adjustRightInd w:val="0"/>
        <w:ind w:firstLine="851"/>
      </w:pPr>
      <w:r w:rsidRPr="006234DF">
        <w:rPr>
          <w:rFonts w:ascii="Courier New" w:hAnsi="Courier New" w:cs="Courier New"/>
        </w:rPr>
        <w:t>-</w:t>
      </w:r>
      <w:r w:rsidRPr="006234DF">
        <w:t>Приложение 2</w:t>
      </w:r>
      <w:r w:rsidRPr="006234DF">
        <w:rPr>
          <w:rFonts w:ascii="Courier New" w:hAnsi="Courier New" w:cs="Courier New"/>
        </w:rPr>
        <w:t xml:space="preserve">: </w:t>
      </w:r>
      <w:r w:rsidRPr="006234DF">
        <w:t>планируемые результаты реализации муниципальной программы</w:t>
      </w:r>
    </w:p>
    <w:p w:rsidR="006234DF" w:rsidRPr="006234DF" w:rsidRDefault="006234DF" w:rsidP="006234DF">
      <w:pPr>
        <w:sectPr w:rsidR="006234DF" w:rsidRPr="006234DF" w:rsidSect="008D7ABE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234DF" w:rsidRPr="006234DF" w:rsidRDefault="006234DF" w:rsidP="006234DF">
      <w:pPr>
        <w:ind w:left="6840"/>
        <w:jc w:val="right"/>
      </w:pPr>
      <w:r w:rsidRPr="006234DF">
        <w:lastRenderedPageBreak/>
        <w:t xml:space="preserve">Приложение </w:t>
      </w:r>
      <w:r w:rsidR="002D02D0">
        <w:t xml:space="preserve"> №</w:t>
      </w:r>
      <w:r w:rsidRPr="006234DF">
        <w:t xml:space="preserve">1 </w:t>
      </w:r>
    </w:p>
    <w:p w:rsidR="006234DF" w:rsidRPr="006234DF" w:rsidRDefault="006234DF" w:rsidP="006234DF">
      <w:pPr>
        <w:spacing w:after="120"/>
        <w:jc w:val="center"/>
        <w:rPr>
          <w:b/>
        </w:rPr>
      </w:pPr>
      <w:r w:rsidRPr="006234DF">
        <w:rPr>
          <w:b/>
        </w:rPr>
        <w:t>Перечень объектов газификации жилищного фонда</w:t>
      </w:r>
    </w:p>
    <w:p w:rsidR="006234DF" w:rsidRPr="006234DF" w:rsidRDefault="006234DF" w:rsidP="006234DF">
      <w:pPr>
        <w:spacing w:after="120"/>
        <w:jc w:val="center"/>
        <w:rPr>
          <w:b/>
        </w:rPr>
      </w:pPr>
      <w:r w:rsidRPr="006234DF">
        <w:rPr>
          <w:b/>
        </w:rPr>
        <w:t>МО Никольское городское поселение</w:t>
      </w:r>
    </w:p>
    <w:p w:rsidR="00AA7C5A" w:rsidRDefault="006234DF" w:rsidP="00AA7C5A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008F11BC" wp14:editId="0BA7F938">
            <wp:extent cx="9182100" cy="484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5A" w:rsidRDefault="00AA7C5A" w:rsidP="00AA7C5A">
      <w:pPr>
        <w:rPr>
          <w:sz w:val="23"/>
          <w:szCs w:val="23"/>
        </w:rPr>
      </w:pPr>
    </w:p>
    <w:p w:rsidR="00AA7C5A" w:rsidRDefault="00AA7C5A" w:rsidP="00AA7C5A">
      <w:pPr>
        <w:rPr>
          <w:sz w:val="23"/>
          <w:szCs w:val="23"/>
        </w:rPr>
      </w:pPr>
    </w:p>
    <w:p w:rsidR="00AA7C5A" w:rsidRDefault="00AA7C5A" w:rsidP="00AA7C5A">
      <w:pPr>
        <w:rPr>
          <w:sz w:val="23"/>
          <w:szCs w:val="23"/>
        </w:rPr>
      </w:pPr>
    </w:p>
    <w:p w:rsidR="00AA7C5A" w:rsidRDefault="00AA7C5A" w:rsidP="00AA7C5A">
      <w:pPr>
        <w:rPr>
          <w:sz w:val="23"/>
          <w:szCs w:val="23"/>
        </w:rPr>
      </w:pPr>
    </w:p>
    <w:p w:rsidR="006234DF" w:rsidRPr="006234DF" w:rsidRDefault="00AA7C5A" w:rsidP="00AA7C5A">
      <w:pPr>
        <w:rPr>
          <w:rFonts w:cs="Calibri"/>
          <w:sz w:val="27"/>
          <w:szCs w:val="27"/>
        </w:rPr>
      </w:pPr>
      <w:r>
        <w:rPr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2D02D0">
        <w:rPr>
          <w:sz w:val="23"/>
          <w:szCs w:val="23"/>
        </w:rPr>
        <w:t xml:space="preserve">Приложение № </w:t>
      </w:r>
      <w:r w:rsidR="006234DF" w:rsidRPr="006234DF">
        <w:rPr>
          <w:sz w:val="23"/>
          <w:szCs w:val="23"/>
        </w:rPr>
        <w:t xml:space="preserve">2 </w:t>
      </w:r>
    </w:p>
    <w:p w:rsidR="006234DF" w:rsidRPr="006234DF" w:rsidRDefault="006234DF" w:rsidP="006234D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234DF" w:rsidRPr="006234DF" w:rsidRDefault="006234DF" w:rsidP="006234D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234DF" w:rsidRPr="00014FA8" w:rsidRDefault="00AA7C5A" w:rsidP="006234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>П</w:t>
      </w:r>
      <w:r w:rsidR="006234DF" w:rsidRPr="00014FA8">
        <w:rPr>
          <w:b/>
        </w:rPr>
        <w:t>ланируемые результаты реализации муниципальной программы</w:t>
      </w:r>
    </w:p>
    <w:p w:rsidR="006234DF" w:rsidRPr="00014FA8" w:rsidRDefault="006234DF" w:rsidP="006234D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4FA8">
        <w:rPr>
          <w:b/>
        </w:rPr>
        <w:t>«Газификация индивидуальных жилых домов на территории муниципального образования Никольское городское поселение Тосненского района Ленин</w:t>
      </w:r>
      <w:r w:rsidR="00AA7C5A" w:rsidRPr="00014FA8">
        <w:rPr>
          <w:b/>
        </w:rPr>
        <w:t>градской области</w:t>
      </w:r>
      <w:r w:rsidRPr="00014FA8">
        <w:rPr>
          <w:b/>
        </w:rPr>
        <w:t xml:space="preserve">» </w:t>
      </w:r>
    </w:p>
    <w:tbl>
      <w:tblPr>
        <w:tblpPr w:leftFromText="180" w:rightFromText="180" w:vertAnchor="text" w:horzAnchor="margin" w:tblpY="113"/>
        <w:tblW w:w="15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261"/>
        <w:gridCol w:w="1505"/>
        <w:gridCol w:w="1980"/>
        <w:gridCol w:w="769"/>
        <w:gridCol w:w="1440"/>
        <w:gridCol w:w="1364"/>
        <w:gridCol w:w="1418"/>
        <w:gridCol w:w="1559"/>
        <w:gridCol w:w="1715"/>
      </w:tblGrid>
      <w:tr w:rsidR="00AA7C5A" w:rsidRPr="006234DF" w:rsidTr="00AA7C5A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N  </w:t>
            </w:r>
            <w:r w:rsidRPr="006234DF">
              <w:rPr>
                <w:rFonts w:eastAsia="Calibri"/>
                <w:sz w:val="21"/>
                <w:szCs w:val="21"/>
              </w:rPr>
              <w:br/>
            </w:r>
            <w:proofErr w:type="gramStart"/>
            <w:r w:rsidRPr="006234DF">
              <w:rPr>
                <w:rFonts w:eastAsia="Calibri"/>
                <w:sz w:val="21"/>
                <w:szCs w:val="21"/>
              </w:rPr>
              <w:t>п</w:t>
            </w:r>
            <w:proofErr w:type="gramEnd"/>
            <w:r w:rsidRPr="006234DF">
              <w:rPr>
                <w:rFonts w:eastAsia="Calibri"/>
                <w:sz w:val="21"/>
                <w:szCs w:val="21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Задачи,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направленные </w:t>
            </w:r>
            <w:r w:rsidRPr="006234DF">
              <w:rPr>
                <w:rFonts w:eastAsia="Calibri"/>
                <w:sz w:val="21"/>
                <w:szCs w:val="21"/>
              </w:rPr>
              <w:br/>
              <w:t>на достижение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цели         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Планируемый объем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финансирования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на решение данной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задачи (тыс. руб.) 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Количественные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и/ или   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качественные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целевые  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показатели,    </w:t>
            </w:r>
            <w:r w:rsidRPr="006234DF">
              <w:rPr>
                <w:rFonts w:eastAsia="Calibri"/>
                <w:sz w:val="21"/>
                <w:szCs w:val="21"/>
              </w:rPr>
              <w:br/>
              <w:t>характеризующие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достижение     </w:t>
            </w:r>
            <w:r w:rsidRPr="006234DF">
              <w:rPr>
                <w:rFonts w:eastAsia="Calibri"/>
                <w:sz w:val="21"/>
                <w:szCs w:val="21"/>
              </w:rPr>
              <w:br/>
              <w:t>целей и решение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Единица  </w:t>
            </w:r>
            <w:r w:rsidRPr="006234DF">
              <w:rPr>
                <w:rFonts w:eastAsia="Calibri"/>
                <w:sz w:val="21"/>
                <w:szCs w:val="21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Оценка базового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значения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показателя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(на начало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реализации   </w:t>
            </w:r>
            <w:r w:rsidRPr="006234DF">
              <w:rPr>
                <w:rFonts w:eastAsia="Calibri"/>
                <w:sz w:val="21"/>
                <w:szCs w:val="21"/>
              </w:rPr>
              <w:br/>
              <w:t>подпрограммы)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Планируемое значение показателя по годам      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реализации                                        </w:t>
            </w:r>
          </w:p>
        </w:tc>
      </w:tr>
      <w:tr w:rsidR="00AA7C5A" w:rsidRPr="006234DF" w:rsidTr="00AA7C5A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Бюджет   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поселения </w:t>
            </w:r>
            <w:r w:rsidRPr="006234DF">
              <w:rPr>
                <w:rFonts w:eastAsia="Calibri"/>
                <w:sz w:val="21"/>
                <w:szCs w:val="21"/>
              </w:rPr>
              <w:br/>
              <w:t xml:space="preserve">   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Другие   </w:t>
            </w:r>
            <w:r w:rsidRPr="006234DF">
              <w:rPr>
                <w:rFonts w:eastAsia="Calibri"/>
                <w:sz w:val="21"/>
                <w:szCs w:val="21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2014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2016 год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2017 год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6234DF">
              <w:rPr>
                <w:sz w:val="20"/>
                <w:szCs w:val="20"/>
              </w:rPr>
              <w:t>газификация</w:t>
            </w:r>
            <w:r w:rsidRPr="006234DF">
              <w:rPr>
                <w:sz w:val="17"/>
                <w:szCs w:val="17"/>
              </w:rPr>
              <w:t xml:space="preserve"> </w:t>
            </w:r>
            <w:r w:rsidRPr="006234DF">
              <w:rPr>
                <w:sz w:val="20"/>
                <w:szCs w:val="20"/>
              </w:rPr>
              <w:t xml:space="preserve">индивидуальных жилых домов частного сектора на территории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 по </w:t>
            </w:r>
            <w:proofErr w:type="spellStart"/>
            <w:r w:rsidRPr="006234DF">
              <w:rPr>
                <w:sz w:val="20"/>
                <w:szCs w:val="20"/>
              </w:rPr>
              <w:t>ул.Пролетарская</w:t>
            </w:r>
            <w:proofErr w:type="spellEnd"/>
            <w:r w:rsidRPr="006234DF">
              <w:rPr>
                <w:sz w:val="20"/>
                <w:szCs w:val="20"/>
              </w:rPr>
              <w:t xml:space="preserve">, Хвойному переулку(54 домов) 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1198,97675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2 738,0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Количество домовладений, получивших техническую возможность подключения к сетям газоснабжения 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 микрорайона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 xml:space="preserve">-газификация индивидуальных жилых домов по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ул</w:t>
            </w:r>
            <w:proofErr w:type="gramStart"/>
            <w:r w:rsidRPr="006234DF">
              <w:rPr>
                <w:rFonts w:eastAsia="Calibri"/>
                <w:sz w:val="20"/>
                <w:szCs w:val="20"/>
              </w:rPr>
              <w:t>.Д</w:t>
            </w:r>
            <w:proofErr w:type="gramEnd"/>
            <w:r w:rsidRPr="006234DF">
              <w:rPr>
                <w:rFonts w:eastAsia="Calibri"/>
                <w:sz w:val="20"/>
                <w:szCs w:val="20"/>
              </w:rPr>
              <w:t>ачная</w:t>
            </w:r>
            <w:proofErr w:type="spellEnd"/>
            <w:r w:rsidRPr="006234DF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rFonts w:eastAsia="Calibri"/>
                <w:sz w:val="20"/>
                <w:szCs w:val="20"/>
              </w:rPr>
              <w:t>ул.Вишневая</w:t>
            </w:r>
            <w:proofErr w:type="spellEnd"/>
            <w:r w:rsidRPr="006234DF">
              <w:rPr>
                <w:rFonts w:eastAsia="Calibri"/>
                <w:sz w:val="21"/>
                <w:szCs w:val="21"/>
              </w:rPr>
              <w:t xml:space="preserve">  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 xml:space="preserve">       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1087,0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3000,0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40</w:t>
            </w:r>
          </w:p>
        </w:tc>
      </w:tr>
      <w:tr w:rsidR="00AA7C5A" w:rsidRPr="006234DF" w:rsidTr="00AA7C5A">
        <w:trPr>
          <w:trHeight w:val="3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 микрорайона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100</w:t>
            </w:r>
          </w:p>
        </w:tc>
      </w:tr>
      <w:tr w:rsidR="00AA7C5A" w:rsidRPr="006234DF" w:rsidTr="00AA7C5A">
        <w:trPr>
          <w:trHeight w:val="1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lastRenderedPageBreak/>
              <w:t>3.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-газификация </w:t>
            </w:r>
            <w:proofErr w:type="spellStart"/>
            <w:r w:rsidRPr="006234DF">
              <w:rPr>
                <w:sz w:val="20"/>
                <w:szCs w:val="20"/>
              </w:rPr>
              <w:t>дер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устынка-п.Гладкое</w:t>
            </w:r>
            <w:proofErr w:type="spellEnd"/>
            <w:r w:rsidRPr="006234DF">
              <w:rPr>
                <w:sz w:val="20"/>
                <w:szCs w:val="20"/>
              </w:rPr>
              <w:t xml:space="preserve"> 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3000,0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3500,0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proofErr w:type="spellStart"/>
            <w:r w:rsidRPr="006234DF">
              <w:rPr>
                <w:sz w:val="20"/>
                <w:szCs w:val="20"/>
              </w:rPr>
              <w:t>дер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устынка</w:t>
            </w:r>
            <w:proofErr w:type="spellEnd"/>
            <w:r w:rsidRPr="006234DF">
              <w:rPr>
                <w:sz w:val="20"/>
                <w:szCs w:val="20"/>
              </w:rPr>
              <w:t>- 2 двухэтажных дома (28 квартир), 50 частных домовладений.</w:t>
            </w:r>
          </w:p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п</w:t>
            </w:r>
            <w:proofErr w:type="gramStart"/>
            <w:r w:rsidRPr="006234DF">
              <w:rPr>
                <w:sz w:val="20"/>
                <w:szCs w:val="20"/>
              </w:rPr>
              <w:t>.Г</w:t>
            </w:r>
            <w:proofErr w:type="gramEnd"/>
            <w:r w:rsidRPr="006234DF">
              <w:rPr>
                <w:sz w:val="20"/>
                <w:szCs w:val="20"/>
              </w:rPr>
              <w:t>ладкое-19 домов в 2-3 этажа, число квартир 250 шт., а также 40 частных домовладений.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0"/>
                <w:szCs w:val="20"/>
              </w:rPr>
              <w:t>-перевод 1 модульной котельной на мазуте, мощностью  3,44 МВт,  на природный газ.</w:t>
            </w:r>
          </w:p>
        </w:tc>
      </w:tr>
      <w:tr w:rsidR="00AA7C5A" w:rsidRPr="006234DF" w:rsidTr="008A5EA3">
        <w:trPr>
          <w:trHeight w:val="6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3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</w:tr>
      <w:tr w:rsidR="00AA7C5A" w:rsidRPr="006234DF" w:rsidTr="008A5EA3">
        <w:trPr>
          <w:trHeight w:val="17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 xml:space="preserve">«Газоснабжение индивидуальных жилых домов </w:t>
            </w:r>
            <w:proofErr w:type="spellStart"/>
            <w:r w:rsidRPr="006234DF">
              <w:rPr>
                <w:sz w:val="20"/>
                <w:szCs w:val="20"/>
              </w:rPr>
              <w:t>мкр</w:t>
            </w:r>
            <w:proofErr w:type="gramStart"/>
            <w:r w:rsidRPr="006234DF">
              <w:rPr>
                <w:sz w:val="20"/>
                <w:szCs w:val="20"/>
              </w:rPr>
              <w:t>.П</w:t>
            </w:r>
            <w:proofErr w:type="gramEnd"/>
            <w:r w:rsidRPr="006234DF">
              <w:rPr>
                <w:sz w:val="20"/>
                <w:szCs w:val="20"/>
              </w:rPr>
              <w:t>еревоз</w:t>
            </w:r>
            <w:proofErr w:type="spellEnd"/>
            <w:r w:rsidRPr="006234DF">
              <w:rPr>
                <w:sz w:val="20"/>
                <w:szCs w:val="20"/>
              </w:rPr>
              <w:t xml:space="preserve"> по адресу: Ленинградская обл., Тосненский р-н, </w:t>
            </w:r>
            <w:proofErr w:type="spellStart"/>
            <w:r w:rsidRPr="006234DF">
              <w:rPr>
                <w:sz w:val="20"/>
                <w:szCs w:val="20"/>
              </w:rPr>
              <w:t>г</w:t>
            </w:r>
            <w:proofErr w:type="gramStart"/>
            <w:r w:rsidRPr="006234DF">
              <w:rPr>
                <w:sz w:val="20"/>
                <w:szCs w:val="20"/>
              </w:rPr>
              <w:t>.Н</w:t>
            </w:r>
            <w:proofErr w:type="gramEnd"/>
            <w:r w:rsidRPr="006234DF">
              <w:rPr>
                <w:sz w:val="20"/>
                <w:szCs w:val="20"/>
              </w:rPr>
              <w:t>икольское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ул.Песчаная</w:t>
            </w:r>
            <w:proofErr w:type="spellEnd"/>
            <w:r w:rsidRPr="006234DF">
              <w:rPr>
                <w:sz w:val="20"/>
                <w:szCs w:val="20"/>
              </w:rPr>
              <w:t xml:space="preserve">, </w:t>
            </w:r>
            <w:proofErr w:type="spellStart"/>
            <w:r w:rsidRPr="006234DF">
              <w:rPr>
                <w:sz w:val="20"/>
                <w:szCs w:val="20"/>
              </w:rPr>
              <w:t>ул.Заречная</w:t>
            </w:r>
            <w:proofErr w:type="spellEnd"/>
            <w:r w:rsidRPr="006234DF">
              <w:rPr>
                <w:sz w:val="20"/>
                <w:szCs w:val="20"/>
              </w:rPr>
              <w:t xml:space="preserve">». </w:t>
            </w:r>
          </w:p>
          <w:p w:rsidR="00AA7C5A" w:rsidRPr="006234DF" w:rsidRDefault="00AA7C5A" w:rsidP="00AA7C5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1367,54390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2500,0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0"/>
                <w:szCs w:val="20"/>
              </w:rPr>
              <w:t>Количество домовладений, получивших техническую возможность подключения к сетям газоснабжения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-</w:t>
            </w:r>
          </w:p>
        </w:tc>
      </w:tr>
      <w:tr w:rsidR="00AA7C5A" w:rsidRPr="006234DF" w:rsidTr="008A5EA3">
        <w:trPr>
          <w:trHeight w:val="8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C5A" w:rsidRPr="006234DF" w:rsidRDefault="00AA7C5A" w:rsidP="00AA7C5A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34DF">
              <w:rPr>
                <w:rFonts w:eastAsia="Calibri"/>
                <w:sz w:val="21"/>
                <w:szCs w:val="21"/>
              </w:rPr>
              <w:t>Уровень газификации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6234DF">
              <w:rPr>
                <w:rFonts w:eastAsia="Calibri"/>
                <w:b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jc w:val="center"/>
              <w:rPr>
                <w:sz w:val="20"/>
                <w:szCs w:val="20"/>
              </w:rPr>
            </w:pPr>
            <w:r w:rsidRPr="006234DF">
              <w:rPr>
                <w:sz w:val="20"/>
                <w:szCs w:val="20"/>
              </w:rPr>
              <w:t>-</w:t>
            </w:r>
          </w:p>
          <w:p w:rsidR="00AA7C5A" w:rsidRPr="006234DF" w:rsidRDefault="00AA7C5A" w:rsidP="00AA7C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  <w:r w:rsidRPr="006234DF">
              <w:rPr>
                <w:rFonts w:eastAsia="Calibri"/>
                <w:sz w:val="21"/>
                <w:szCs w:val="21"/>
              </w:rPr>
              <w:t>-</w:t>
            </w: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  <w:p w:rsidR="00AA7C5A" w:rsidRPr="006234DF" w:rsidRDefault="00AA7C5A" w:rsidP="00AA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</w:rPr>
            </w:pPr>
          </w:p>
        </w:tc>
      </w:tr>
    </w:tbl>
    <w:p w:rsidR="006234DF" w:rsidRPr="006234DF" w:rsidRDefault="006234DF" w:rsidP="006234DF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6234DF" w:rsidRPr="006234DF" w:rsidRDefault="006234DF" w:rsidP="006234DF">
      <w:pPr>
        <w:rPr>
          <w:rFonts w:eastAsia="Calibri"/>
          <w:sz w:val="19"/>
          <w:szCs w:val="19"/>
        </w:rPr>
      </w:pPr>
    </w:p>
    <w:p w:rsidR="00EE74F6" w:rsidRDefault="00EE74F6"/>
    <w:sectPr w:rsidR="00EE74F6" w:rsidSect="00AA7C5A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50" w:rsidRDefault="00692350" w:rsidP="006234DF">
      <w:r>
        <w:separator/>
      </w:r>
    </w:p>
  </w:endnote>
  <w:endnote w:type="continuationSeparator" w:id="0">
    <w:p w:rsidR="00692350" w:rsidRDefault="00692350" w:rsidP="0062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BE" w:rsidRDefault="003C3D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D7ABE" w:rsidRDefault="006923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50" w:rsidRDefault="00692350" w:rsidP="006234DF">
      <w:r>
        <w:separator/>
      </w:r>
    </w:p>
  </w:footnote>
  <w:footnote w:type="continuationSeparator" w:id="0">
    <w:p w:rsidR="00692350" w:rsidRDefault="00692350" w:rsidP="00623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ABE" w:rsidRDefault="00692350">
    <w:pPr>
      <w:pStyle w:val="a5"/>
      <w:jc w:val="center"/>
      <w:rPr>
        <w:color w:val="80808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A3"/>
    <w:rsid w:val="00014FA8"/>
    <w:rsid w:val="001B5AA3"/>
    <w:rsid w:val="002D02D0"/>
    <w:rsid w:val="003C3DB2"/>
    <w:rsid w:val="004472EA"/>
    <w:rsid w:val="006234DF"/>
    <w:rsid w:val="00692350"/>
    <w:rsid w:val="006E2FAA"/>
    <w:rsid w:val="008A5EA3"/>
    <w:rsid w:val="00927849"/>
    <w:rsid w:val="00A32023"/>
    <w:rsid w:val="00AA67CD"/>
    <w:rsid w:val="00AA7C5A"/>
    <w:rsid w:val="00BB7EB4"/>
    <w:rsid w:val="00C77439"/>
    <w:rsid w:val="00EE74F6"/>
    <w:rsid w:val="00F1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FAA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6E2FAA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6E2F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6E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6E2FAA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6">
    <w:name w:val="footer"/>
    <w:basedOn w:val="a"/>
    <w:link w:val="a7"/>
    <w:uiPriority w:val="99"/>
    <w:rsid w:val="0062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234DF"/>
  </w:style>
  <w:style w:type="paragraph" w:styleId="a9">
    <w:name w:val="Balloon Text"/>
    <w:basedOn w:val="a"/>
    <w:link w:val="aa"/>
    <w:uiPriority w:val="99"/>
    <w:semiHidden/>
    <w:unhideWhenUsed/>
    <w:rsid w:val="006234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E2FAA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6E2FAA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6E2F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6E2F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6E2FAA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6">
    <w:name w:val="footer"/>
    <w:basedOn w:val="a"/>
    <w:link w:val="a7"/>
    <w:uiPriority w:val="99"/>
    <w:rsid w:val="006234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3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6234DF"/>
  </w:style>
  <w:style w:type="paragraph" w:styleId="a9">
    <w:name w:val="Balloon Text"/>
    <w:basedOn w:val="a"/>
    <w:link w:val="aa"/>
    <w:uiPriority w:val="99"/>
    <w:semiHidden/>
    <w:unhideWhenUsed/>
    <w:rsid w:val="006234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3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CD20-69E8-4E3C-82E2-7F8A8DFC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2922</Words>
  <Characters>16657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dcterms:created xsi:type="dcterms:W3CDTF">2016-11-16T09:15:00Z</dcterms:created>
  <dcterms:modified xsi:type="dcterms:W3CDTF">2016-11-17T06:37:00Z</dcterms:modified>
</cp:coreProperties>
</file>