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3" w:rsidRDefault="00891D03" w:rsidP="00891D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572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5729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062B38" w:rsidRDefault="00885169" w:rsidP="00355B09">
      <w:pPr>
        <w:pStyle w:val="ConsPlusTitle"/>
        <w:ind w:right="3259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</w:p>
    <w:p w:rsidR="00355B09" w:rsidRPr="00355B09" w:rsidRDefault="00DB50E8" w:rsidP="00355B09">
      <w:pPr>
        <w:pStyle w:val="ConsPlusTitle"/>
        <w:ind w:right="325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04.08.2017 № 173-па «Об утверждении </w:t>
      </w:r>
      <w:r w:rsidR="00885169" w:rsidRPr="00885169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ый</w:t>
      </w:r>
      <w:r w:rsidR="00885169" w:rsidRPr="00885169">
        <w:rPr>
          <w:b w:val="0"/>
          <w:sz w:val="28"/>
          <w:szCs w:val="28"/>
        </w:rPr>
        <w:t xml:space="preserve"> регламент </w:t>
      </w:r>
      <w:r w:rsidR="00C20F95">
        <w:rPr>
          <w:b w:val="0"/>
          <w:sz w:val="28"/>
          <w:szCs w:val="28"/>
        </w:rPr>
        <w:t>предоставления</w:t>
      </w:r>
      <w:r w:rsidR="00885169" w:rsidRPr="00885169">
        <w:rPr>
          <w:b w:val="0"/>
          <w:sz w:val="28"/>
          <w:szCs w:val="28"/>
        </w:rPr>
        <w:t xml:space="preserve"> муниципальной услуги по </w:t>
      </w:r>
      <w:r w:rsidR="00C82188">
        <w:rPr>
          <w:b w:val="0"/>
          <w:sz w:val="28"/>
          <w:szCs w:val="28"/>
        </w:rPr>
        <w:t>предоставлению</w:t>
      </w:r>
      <w:r w:rsidR="00355B09" w:rsidRPr="00355B09">
        <w:rPr>
          <w:b w:val="0"/>
          <w:sz w:val="28"/>
          <w:szCs w:val="28"/>
        </w:rPr>
        <w:t xml:space="preserve"> градостроительного плана земельного участка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 от 04.08.2017 № 173-па «Об утверждении административный регламент предоставления муниципальной услуги по предоставлению градостроительного плана земельного участка</w:t>
      </w:r>
      <w:r w:rsidR="000A5D06">
        <w:rPr>
          <w:b w:val="0"/>
          <w:sz w:val="28"/>
          <w:szCs w:val="28"/>
        </w:rPr>
        <w:t>»</w:t>
      </w:r>
      <w:r w:rsidR="00891D03">
        <w:rPr>
          <w:b w:val="0"/>
          <w:sz w:val="28"/>
          <w:szCs w:val="28"/>
        </w:rPr>
        <w:t xml:space="preserve"> (далее – Постановление)</w:t>
      </w:r>
      <w:r w:rsidR="000A5D06">
        <w:rPr>
          <w:b w:val="0"/>
          <w:sz w:val="28"/>
          <w:szCs w:val="28"/>
        </w:rPr>
        <w:t xml:space="preserve">, </w:t>
      </w:r>
      <w:r w:rsidR="00D64C15">
        <w:rPr>
          <w:b w:val="0"/>
          <w:sz w:val="28"/>
          <w:szCs w:val="28"/>
        </w:rPr>
        <w:t>дополнения</w:t>
      </w:r>
      <w:r w:rsidR="00062B38">
        <w:rPr>
          <w:b w:val="0"/>
          <w:sz w:val="28"/>
          <w:szCs w:val="28"/>
        </w:rPr>
        <w:t>:</w:t>
      </w:r>
    </w:p>
    <w:p w:rsidR="00610FCC" w:rsidRDefault="005F6AE7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0FCC"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 w:rsidR="00610FCC">
        <w:rPr>
          <w:b w:val="0"/>
          <w:sz w:val="28"/>
          <w:szCs w:val="28"/>
        </w:rPr>
        <w:t xml:space="preserve"> </w:t>
      </w:r>
      <w:r w:rsidR="00D64C15">
        <w:rPr>
          <w:b w:val="0"/>
          <w:sz w:val="28"/>
          <w:szCs w:val="28"/>
        </w:rPr>
        <w:t>Дополнить п</w:t>
      </w:r>
      <w:r w:rsidR="00D64C15" w:rsidRPr="00D64C15">
        <w:rPr>
          <w:b w:val="0"/>
          <w:sz w:val="28"/>
          <w:szCs w:val="28"/>
        </w:rPr>
        <w:t xml:space="preserve">ункт 2.5 приложения «Административный регламент предоставления муниципальной услуги </w:t>
      </w:r>
      <w:r w:rsidR="00D64C15" w:rsidRPr="000A5D06">
        <w:rPr>
          <w:b w:val="0"/>
          <w:sz w:val="28"/>
          <w:szCs w:val="28"/>
        </w:rPr>
        <w:t>по предоставлению градостроительного плана земельного участка</w:t>
      </w:r>
      <w:r w:rsidR="00D64C15" w:rsidRPr="00D64C15">
        <w:rPr>
          <w:b w:val="0"/>
          <w:sz w:val="28"/>
          <w:szCs w:val="28"/>
        </w:rPr>
        <w:t>» к Постановлению (далее – Административный регламент)</w:t>
      </w:r>
      <w:r w:rsidR="00D64C15">
        <w:rPr>
          <w:b w:val="0"/>
          <w:sz w:val="28"/>
          <w:szCs w:val="28"/>
        </w:rPr>
        <w:t xml:space="preserve"> абзацем</w:t>
      </w:r>
      <w:r w:rsidR="00610FCC" w:rsidRPr="00D64C15">
        <w:rPr>
          <w:b w:val="0"/>
          <w:sz w:val="28"/>
          <w:szCs w:val="28"/>
        </w:rPr>
        <w:t>:</w:t>
      </w:r>
    </w:p>
    <w:p w:rsidR="00610FCC" w:rsidRDefault="000251BA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10FCC">
        <w:rPr>
          <w:b w:val="0"/>
          <w:sz w:val="28"/>
          <w:szCs w:val="28"/>
        </w:rPr>
        <w:t xml:space="preserve">- </w:t>
      </w:r>
      <w:r w:rsidR="00610FCC" w:rsidRPr="00610FCC">
        <w:rPr>
          <w:b w:val="0"/>
          <w:sz w:val="28"/>
          <w:szCs w:val="28"/>
        </w:rPr>
        <w:t>Приказ</w:t>
      </w:r>
      <w:r w:rsidR="00610FCC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</w:t>
      </w:r>
      <w:r w:rsidR="00610FCC" w:rsidRPr="00610FCC">
        <w:rPr>
          <w:b w:val="0"/>
          <w:sz w:val="28"/>
          <w:szCs w:val="28"/>
        </w:rPr>
        <w:t xml:space="preserve">омитета по архитектуре и градостроительству Ленинградской области от 30.06.2017 </w:t>
      </w:r>
      <w:r w:rsidR="00610FCC">
        <w:rPr>
          <w:b w:val="0"/>
          <w:sz w:val="28"/>
          <w:szCs w:val="28"/>
        </w:rPr>
        <w:t>№</w:t>
      </w:r>
      <w:r w:rsidR="00610FCC" w:rsidRPr="00610FCC">
        <w:rPr>
          <w:b w:val="0"/>
          <w:sz w:val="28"/>
          <w:szCs w:val="28"/>
        </w:rPr>
        <w:t xml:space="preserve"> 39</w:t>
      </w:r>
      <w:r w:rsidR="00610F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610FCC" w:rsidRPr="00610FCC">
        <w:rPr>
          <w:b w:val="0"/>
          <w:sz w:val="28"/>
          <w:szCs w:val="28"/>
        </w:rPr>
        <w:t>Об утверждении Положения о порядке регистрации градостроите</w:t>
      </w:r>
      <w:r>
        <w:rPr>
          <w:b w:val="0"/>
          <w:sz w:val="28"/>
          <w:szCs w:val="28"/>
        </w:rPr>
        <w:t>льных планов земельных участков»</w:t>
      </w:r>
      <w:proofErr w:type="gramStart"/>
      <w:r>
        <w:rPr>
          <w:b w:val="0"/>
          <w:sz w:val="28"/>
          <w:szCs w:val="28"/>
        </w:rPr>
        <w:t>.»</w:t>
      </w:r>
      <w:proofErr w:type="gramEnd"/>
      <w:r>
        <w:rPr>
          <w:b w:val="0"/>
          <w:sz w:val="28"/>
          <w:szCs w:val="28"/>
        </w:rPr>
        <w:t>.</w:t>
      </w:r>
    </w:p>
    <w:p w:rsid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1.2</w:t>
      </w:r>
      <w:r w:rsidR="00D64C15">
        <w:rPr>
          <w:b w:val="0"/>
          <w:sz w:val="28"/>
          <w:szCs w:val="28"/>
        </w:rPr>
        <w:t>. Д</w:t>
      </w:r>
      <w:r>
        <w:rPr>
          <w:b w:val="0"/>
          <w:sz w:val="28"/>
          <w:szCs w:val="28"/>
        </w:rPr>
        <w:t xml:space="preserve">ополнить </w:t>
      </w:r>
      <w:r w:rsidR="00D64C15">
        <w:rPr>
          <w:b w:val="0"/>
          <w:sz w:val="28"/>
          <w:szCs w:val="28"/>
        </w:rPr>
        <w:t xml:space="preserve">Административный регламент </w:t>
      </w:r>
      <w:r>
        <w:rPr>
          <w:b w:val="0"/>
          <w:sz w:val="28"/>
          <w:szCs w:val="28"/>
        </w:rPr>
        <w:t xml:space="preserve">пунктом </w:t>
      </w:r>
      <w:r w:rsidR="00D64C15">
        <w:rPr>
          <w:b w:val="0"/>
          <w:sz w:val="28"/>
          <w:szCs w:val="28"/>
        </w:rPr>
        <w:t>4.2.3.3</w:t>
      </w:r>
      <w:r>
        <w:rPr>
          <w:b w:val="0"/>
          <w:sz w:val="28"/>
          <w:szCs w:val="28"/>
        </w:rPr>
        <w:t>:</w:t>
      </w:r>
    </w:p>
    <w:p w:rsidR="00610FCC" w:rsidRP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64C15">
        <w:rPr>
          <w:b w:val="0"/>
          <w:sz w:val="28"/>
          <w:szCs w:val="28"/>
        </w:rPr>
        <w:t xml:space="preserve">4.2.3.3. </w:t>
      </w:r>
      <w:r w:rsidR="00221A64">
        <w:rPr>
          <w:b w:val="0"/>
          <w:sz w:val="28"/>
          <w:szCs w:val="28"/>
        </w:rPr>
        <w:t>В случае</w:t>
      </w:r>
      <w:r w:rsidRPr="00610FCC">
        <w:rPr>
          <w:b w:val="0"/>
          <w:sz w:val="28"/>
          <w:szCs w:val="28"/>
        </w:rPr>
        <w:t xml:space="preserve"> направления градостроительного плана земельного участка  для регистрации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</w:t>
      </w:r>
      <w:r w:rsidR="00D64C15">
        <w:rPr>
          <w:b w:val="0"/>
          <w:sz w:val="28"/>
          <w:szCs w:val="28"/>
        </w:rPr>
        <w:t>ом Комитета от 30.06.2017 № 39 «</w:t>
      </w:r>
      <w:r w:rsidRPr="00610FCC">
        <w:rPr>
          <w:b w:val="0"/>
          <w:sz w:val="28"/>
          <w:szCs w:val="28"/>
        </w:rPr>
        <w:t>Об утверждении Положения о порядке регистрации градостроите</w:t>
      </w:r>
      <w:r w:rsidR="00D64C15">
        <w:rPr>
          <w:b w:val="0"/>
          <w:sz w:val="28"/>
          <w:szCs w:val="28"/>
        </w:rPr>
        <w:t xml:space="preserve">льных планов земельных </w:t>
      </w:r>
      <w:r w:rsidR="00D64C15">
        <w:rPr>
          <w:b w:val="0"/>
          <w:sz w:val="28"/>
          <w:szCs w:val="28"/>
        </w:rPr>
        <w:lastRenderedPageBreak/>
        <w:t>участков»</w:t>
      </w:r>
      <w:r w:rsidRPr="00610FCC">
        <w:rPr>
          <w:b w:val="0"/>
          <w:sz w:val="28"/>
          <w:szCs w:val="28"/>
        </w:rPr>
        <w:t>.</w:t>
      </w:r>
    </w:p>
    <w:p w:rsidR="00610FCC" w:rsidRP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10FCC">
        <w:rPr>
          <w:b w:val="0"/>
          <w:sz w:val="28"/>
          <w:szCs w:val="28"/>
        </w:rPr>
        <w:t xml:space="preserve">Продолжительность данного действия </w:t>
      </w:r>
      <w:proofErr w:type="gramStart"/>
      <w:r w:rsidRPr="00610FCC">
        <w:rPr>
          <w:b w:val="0"/>
          <w:sz w:val="28"/>
          <w:szCs w:val="28"/>
        </w:rPr>
        <w:t xml:space="preserve">с момента регистрации заявления о </w:t>
      </w:r>
      <w:r w:rsidR="00D64C15">
        <w:rPr>
          <w:b w:val="0"/>
          <w:sz w:val="28"/>
          <w:szCs w:val="28"/>
        </w:rPr>
        <w:t>предоставлении</w:t>
      </w:r>
      <w:r w:rsidRPr="00610FCC">
        <w:rPr>
          <w:b w:val="0"/>
          <w:sz w:val="28"/>
          <w:szCs w:val="28"/>
        </w:rPr>
        <w:t xml:space="preserve"> градостроительного плана земельного участка до передачи градостроительного плана земельного участка в Комитет для его регистрации</w:t>
      </w:r>
      <w:proofErr w:type="gramEnd"/>
      <w:r w:rsidRPr="00610FCC">
        <w:rPr>
          <w:b w:val="0"/>
          <w:sz w:val="28"/>
          <w:szCs w:val="28"/>
        </w:rPr>
        <w:t xml:space="preserve">  не должна превышать  15 рабочих дней.</w:t>
      </w:r>
    </w:p>
    <w:p w:rsidR="00610FCC" w:rsidRDefault="00610FCC" w:rsidP="00610FC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10FCC">
        <w:rPr>
          <w:b w:val="0"/>
          <w:sz w:val="28"/>
          <w:szCs w:val="28"/>
        </w:rPr>
        <w:t>Зарегистрированный градостроительный план земельного участка направляется Комитето</w:t>
      </w:r>
      <w:r w:rsidR="00221A64">
        <w:rPr>
          <w:b w:val="0"/>
          <w:sz w:val="28"/>
          <w:szCs w:val="28"/>
        </w:rPr>
        <w:t>м в администрацию, подготовившую</w:t>
      </w:r>
      <w:r w:rsidRPr="00610FCC">
        <w:rPr>
          <w:b w:val="0"/>
          <w:sz w:val="28"/>
          <w:szCs w:val="28"/>
        </w:rPr>
        <w:t xml:space="preserve"> градостроительный план земельного участка</w:t>
      </w:r>
      <w:r w:rsidR="00221A64">
        <w:rPr>
          <w:b w:val="0"/>
          <w:sz w:val="28"/>
          <w:szCs w:val="28"/>
        </w:rPr>
        <w:t>,</w:t>
      </w:r>
      <w:bookmarkStart w:id="0" w:name="_GoBack"/>
      <w:bookmarkEnd w:id="0"/>
      <w:r w:rsidRPr="00610FCC">
        <w:rPr>
          <w:b w:val="0"/>
          <w:sz w:val="28"/>
          <w:szCs w:val="28"/>
        </w:rPr>
        <w:t xml:space="preserve"> в порядке пункта 3.2 прика</w:t>
      </w:r>
      <w:r w:rsidR="00D64C15">
        <w:rPr>
          <w:b w:val="0"/>
          <w:sz w:val="28"/>
          <w:szCs w:val="28"/>
        </w:rPr>
        <w:t>за Комитета от 30.06.2017 № 39 «</w:t>
      </w:r>
      <w:r w:rsidRPr="00610FCC">
        <w:rPr>
          <w:b w:val="0"/>
          <w:sz w:val="28"/>
          <w:szCs w:val="28"/>
        </w:rPr>
        <w:t>Об утверждении Положения о порядке регистрации градостроител</w:t>
      </w:r>
      <w:r w:rsidR="00D64C15">
        <w:rPr>
          <w:b w:val="0"/>
          <w:sz w:val="28"/>
          <w:szCs w:val="28"/>
        </w:rPr>
        <w:t>ьных планов земельных участков»</w:t>
      </w:r>
      <w:proofErr w:type="gramStart"/>
      <w:r w:rsidR="00D64C15">
        <w:rPr>
          <w:b w:val="0"/>
          <w:sz w:val="28"/>
          <w:szCs w:val="28"/>
        </w:rPr>
        <w:t>.»</w:t>
      </w:r>
      <w:proofErr w:type="gramEnd"/>
      <w:r w:rsidR="00D64C15">
        <w:rPr>
          <w:b w:val="0"/>
          <w:sz w:val="28"/>
          <w:szCs w:val="28"/>
        </w:rPr>
        <w:t>.</w:t>
      </w:r>
    </w:p>
    <w:p w:rsidR="00D64C15" w:rsidRPr="00D64C15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69" w:rsidRPr="0035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169" w:rsidRPr="0035729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A6483A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6483A">
        <w:rPr>
          <w:rFonts w:ascii="Times New Roman" w:hAnsi="Times New Roman" w:cs="Times New Roman"/>
          <w:i/>
          <w:sz w:val="28"/>
          <w:szCs w:val="28"/>
        </w:rPr>
        <w:t>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 w:rsidRPr="00A6483A"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08 ноября2017 года по 18 ноября 2017 года.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21A64" w:rsidSect="00885169">
      <w:footerReference w:type="first" r:id="rId11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2A" w:rsidRDefault="00C7652A" w:rsidP="006541E2">
      <w:pPr>
        <w:spacing w:after="0" w:line="240" w:lineRule="auto"/>
      </w:pPr>
      <w:r>
        <w:separator/>
      </w:r>
    </w:p>
  </w:endnote>
  <w:endnote w:type="continuationSeparator" w:id="0">
    <w:p w:rsidR="00C7652A" w:rsidRDefault="00C7652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A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2A" w:rsidRDefault="00C7652A" w:rsidP="006541E2">
      <w:pPr>
        <w:spacing w:after="0" w:line="240" w:lineRule="auto"/>
      </w:pPr>
      <w:r>
        <w:separator/>
      </w:r>
    </w:p>
  </w:footnote>
  <w:footnote w:type="continuationSeparator" w:id="0">
    <w:p w:rsidR="00C7652A" w:rsidRDefault="00C7652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F5427"/>
    <w:rsid w:val="001F62A5"/>
    <w:rsid w:val="00202619"/>
    <w:rsid w:val="00203A9C"/>
    <w:rsid w:val="00210567"/>
    <w:rsid w:val="00214FDD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AF772A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4C15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433C-CF08-4B1E-9BD1-7BE6640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ANNA</cp:lastModifiedBy>
  <cp:revision>8</cp:revision>
  <cp:lastPrinted>2017-10-06T13:24:00Z</cp:lastPrinted>
  <dcterms:created xsi:type="dcterms:W3CDTF">2017-11-07T13:13:00Z</dcterms:created>
  <dcterms:modified xsi:type="dcterms:W3CDTF">2017-11-08T07:06:00Z</dcterms:modified>
</cp:coreProperties>
</file>