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B1BD156" w14:textId="056CA244" w:rsidR="00CB4221" w:rsidRDefault="00CB4221" w:rsidP="00F604ED">
      <w:pPr>
        <w:spacing w:after="0" w:line="240" w:lineRule="auto"/>
        <w:ind w:left="-1080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проект</w:t>
      </w:r>
    </w:p>
    <w:p w14:paraId="6902C383" w14:textId="527C7185" w:rsidR="00755436" w:rsidRPr="00755436" w:rsidRDefault="00755436" w:rsidP="00755436">
      <w:pPr>
        <w:spacing w:after="0" w:line="240" w:lineRule="auto"/>
        <w:ind w:left="-108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554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НИКОЛЬСКОЕ ГОРОДСКОЕ ПОСЕЛЕНИЕ</w:t>
      </w:r>
    </w:p>
    <w:p w14:paraId="2A135D85" w14:textId="77777777" w:rsidR="00755436" w:rsidRPr="00755436" w:rsidRDefault="00755436" w:rsidP="00755436">
      <w:pPr>
        <w:spacing w:after="0" w:line="240" w:lineRule="auto"/>
        <w:ind w:left="-108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554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ТОСНЕНСКОГО РАЙОНА ЛЕНИНГРАДСКОЙ ОБЛАСТИ</w:t>
      </w:r>
    </w:p>
    <w:p w14:paraId="43F7847E" w14:textId="77777777" w:rsidR="00755436" w:rsidRPr="00755436" w:rsidRDefault="00755436" w:rsidP="00755436">
      <w:pPr>
        <w:spacing w:after="0" w:line="240" w:lineRule="auto"/>
        <w:ind w:left="-108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9A2B310" w14:textId="77777777" w:rsidR="00755436" w:rsidRPr="00755436" w:rsidRDefault="00755436" w:rsidP="00755436">
      <w:pPr>
        <w:spacing w:after="0" w:line="240" w:lineRule="auto"/>
        <w:ind w:left="-108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554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АДМИНИСТРАЦИЯ</w:t>
      </w:r>
    </w:p>
    <w:p w14:paraId="41BC25C2" w14:textId="77777777" w:rsidR="00755436" w:rsidRPr="00755436" w:rsidRDefault="00755436" w:rsidP="00755436">
      <w:pPr>
        <w:spacing w:after="0" w:line="240" w:lineRule="auto"/>
        <w:ind w:left="-108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A015F1D" w14:textId="77777777" w:rsidR="00755436" w:rsidRPr="00755436" w:rsidRDefault="00755436" w:rsidP="00755436">
      <w:pPr>
        <w:spacing w:after="0" w:line="240" w:lineRule="auto"/>
        <w:ind w:left="-108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1AABAFE" w14:textId="77777777" w:rsidR="00755436" w:rsidRPr="00755436" w:rsidRDefault="00755436" w:rsidP="00755436">
      <w:pPr>
        <w:spacing w:after="0" w:line="240" w:lineRule="auto"/>
        <w:ind w:left="-1080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755436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П О С Т А Н О В Л Е Н И Е</w:t>
      </w:r>
    </w:p>
    <w:p w14:paraId="5C306221" w14:textId="77777777" w:rsidR="00BD163D" w:rsidRDefault="00BD163D" w:rsidP="00BD163D">
      <w:pPr>
        <w:pStyle w:val="a3"/>
        <w:rPr>
          <w:sz w:val="28"/>
          <w:szCs w:val="28"/>
        </w:rPr>
      </w:pPr>
    </w:p>
    <w:p w14:paraId="47316048" w14:textId="2814E8C6" w:rsidR="00BD163D" w:rsidRPr="00BD163D" w:rsidRDefault="00BD163D" w:rsidP="00BD163D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F604ED">
        <w:rPr>
          <w:sz w:val="28"/>
          <w:szCs w:val="28"/>
        </w:rPr>
        <w:t>____________ № ______________</w:t>
      </w:r>
    </w:p>
    <w:p w14:paraId="3937D5B4" w14:textId="77777777" w:rsidR="00BD163D" w:rsidRPr="00BD163D" w:rsidRDefault="00BD163D" w:rsidP="00BD163D">
      <w:pPr>
        <w:pStyle w:val="a3"/>
        <w:rPr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37"/>
      </w:tblGrid>
      <w:tr w:rsidR="005D6ED8" w14:paraId="73768BC8" w14:textId="77777777" w:rsidTr="00803776">
        <w:tc>
          <w:tcPr>
            <w:tcW w:w="6237" w:type="dxa"/>
          </w:tcPr>
          <w:p w14:paraId="12C38FF6" w14:textId="05000E97" w:rsidR="005D6ED8" w:rsidRPr="007825CE" w:rsidRDefault="005D6ED8" w:rsidP="00803776">
            <w:pPr>
              <w:overflowPunct w:val="0"/>
              <w:autoSpaceDE w:val="0"/>
              <w:autoSpaceDN w:val="0"/>
              <w:adjustRightInd w:val="0"/>
              <w:ind w:right="33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bookmarkStart w:id="0" w:name="_Hlk48726805"/>
            <w:r w:rsidRPr="004C06C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 </w:t>
            </w:r>
            <w:r w:rsidR="008762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внесении изменений</w:t>
            </w:r>
            <w:r w:rsidR="0080377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121BB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</w:t>
            </w:r>
            <w:r w:rsidR="00804F5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постановлени</w:t>
            </w:r>
            <w:r w:rsidR="001D54E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</w:t>
            </w:r>
            <w:r w:rsidR="00804F5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bookmarkStart w:id="1" w:name="_Hlk48054727"/>
            <w:r w:rsidR="00804F5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администрации Никольского городского поселения Тосненского района Ленинградской области</w:t>
            </w:r>
            <w:r w:rsidR="00AD62C3">
              <w:t xml:space="preserve"> </w:t>
            </w:r>
            <w:bookmarkStart w:id="2" w:name="_Hlk48290967"/>
            <w:r w:rsidR="00AD62C3" w:rsidRPr="00AD62C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 </w:t>
            </w:r>
            <w:r w:rsidR="002D326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16.08.2019 </w:t>
            </w:r>
            <w:r w:rsidR="00AD62C3" w:rsidRPr="00AD62C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  <w:r w:rsidR="002D326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437</w:t>
            </w:r>
            <w:r w:rsidR="00AD62C3" w:rsidRPr="00AD62C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-па «</w:t>
            </w:r>
            <w:r w:rsidR="002D326D" w:rsidRPr="002D326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 утверждении схемы размещения нестационарных</w:t>
            </w:r>
            <w:r w:rsidR="0080377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2D326D" w:rsidRPr="002D326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торговых объектов на территории Никольского городского</w:t>
            </w:r>
            <w:r w:rsidR="0080377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2D326D" w:rsidRPr="002D326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поселения Тосненского района Ленинградской области</w:t>
            </w:r>
            <w:r w:rsidR="00047FB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  <w:bookmarkEnd w:id="0"/>
            <w:bookmarkEnd w:id="1"/>
            <w:bookmarkEnd w:id="2"/>
          </w:p>
        </w:tc>
      </w:tr>
    </w:tbl>
    <w:p w14:paraId="25DD796F" w14:textId="77777777" w:rsidR="004C06C7" w:rsidRPr="007825CE" w:rsidRDefault="004C06C7" w:rsidP="007825CE">
      <w:pPr>
        <w:overflowPunct w:val="0"/>
        <w:autoSpaceDE w:val="0"/>
        <w:autoSpaceDN w:val="0"/>
        <w:adjustRightInd w:val="0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74DF673" w14:textId="31D6D224" w:rsidR="000F2C98" w:rsidRPr="000F2C98" w:rsidRDefault="00A86C48" w:rsidP="00F604E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основании </w:t>
      </w:r>
      <w:r w:rsidR="00A23D96">
        <w:rPr>
          <w:rFonts w:ascii="Times New Roman" w:hAnsi="Times New Roman" w:cs="Times New Roman"/>
          <w:sz w:val="28"/>
          <w:szCs w:val="28"/>
        </w:rPr>
        <w:t>протокола заседания комиссии по вопросам</w:t>
      </w:r>
      <w:r w:rsidR="002D326D">
        <w:rPr>
          <w:rFonts w:ascii="Times New Roman" w:hAnsi="Times New Roman" w:cs="Times New Roman"/>
          <w:sz w:val="28"/>
          <w:szCs w:val="28"/>
        </w:rPr>
        <w:t xml:space="preserve"> размещения нестационарн</w:t>
      </w:r>
      <w:r w:rsidR="00A23D96">
        <w:rPr>
          <w:rFonts w:ascii="Times New Roman" w:hAnsi="Times New Roman" w:cs="Times New Roman"/>
          <w:sz w:val="28"/>
          <w:szCs w:val="28"/>
        </w:rPr>
        <w:t>ых</w:t>
      </w:r>
      <w:r w:rsidR="002D326D">
        <w:rPr>
          <w:rFonts w:ascii="Times New Roman" w:hAnsi="Times New Roman" w:cs="Times New Roman"/>
          <w:sz w:val="28"/>
          <w:szCs w:val="28"/>
        </w:rPr>
        <w:t xml:space="preserve"> торгов</w:t>
      </w:r>
      <w:r w:rsidR="00A23D96">
        <w:rPr>
          <w:rFonts w:ascii="Times New Roman" w:hAnsi="Times New Roman" w:cs="Times New Roman"/>
          <w:sz w:val="28"/>
          <w:szCs w:val="28"/>
        </w:rPr>
        <w:t>ых</w:t>
      </w:r>
      <w:r w:rsidR="002D326D">
        <w:rPr>
          <w:rFonts w:ascii="Times New Roman" w:hAnsi="Times New Roman" w:cs="Times New Roman"/>
          <w:sz w:val="28"/>
          <w:szCs w:val="28"/>
        </w:rPr>
        <w:t xml:space="preserve"> объект</w:t>
      </w:r>
      <w:r w:rsidR="00A23D96">
        <w:rPr>
          <w:rFonts w:ascii="Times New Roman" w:hAnsi="Times New Roman" w:cs="Times New Roman"/>
          <w:sz w:val="28"/>
          <w:szCs w:val="28"/>
        </w:rPr>
        <w:t>ов</w:t>
      </w:r>
      <w:r w:rsidR="00A23D96" w:rsidRPr="00A23D96">
        <w:t xml:space="preserve"> </w:t>
      </w:r>
      <w:r w:rsidR="002D326D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 w:rsidR="001D54E7" w:rsidRPr="001D54E7">
        <w:rPr>
          <w:rFonts w:ascii="Times New Roman" w:hAnsi="Times New Roman" w:cs="Times New Roman"/>
          <w:sz w:val="28"/>
          <w:szCs w:val="28"/>
        </w:rPr>
        <w:t xml:space="preserve">Никольского городского поселения Тосненского района Ленинградской </w:t>
      </w:r>
      <w:r w:rsidR="001D54E7" w:rsidRPr="00A23D96">
        <w:rPr>
          <w:rFonts w:ascii="Times New Roman" w:hAnsi="Times New Roman" w:cs="Times New Roman"/>
          <w:sz w:val="28"/>
          <w:szCs w:val="28"/>
        </w:rPr>
        <w:t>области</w:t>
      </w:r>
      <w:r w:rsidR="00584427" w:rsidRPr="00584427">
        <w:t xml:space="preserve"> </w:t>
      </w:r>
      <w:r w:rsidR="00584427" w:rsidRPr="00584427">
        <w:rPr>
          <w:rFonts w:ascii="Times New Roman" w:hAnsi="Times New Roman" w:cs="Times New Roman"/>
          <w:sz w:val="28"/>
          <w:szCs w:val="28"/>
        </w:rPr>
        <w:t xml:space="preserve">от </w:t>
      </w:r>
      <w:r w:rsidR="00CB4221">
        <w:rPr>
          <w:rFonts w:ascii="Times New Roman" w:hAnsi="Times New Roman" w:cs="Times New Roman"/>
          <w:sz w:val="28"/>
          <w:szCs w:val="28"/>
        </w:rPr>
        <w:t>27</w:t>
      </w:r>
      <w:r w:rsidR="00584427" w:rsidRPr="00584427">
        <w:rPr>
          <w:rFonts w:ascii="Times New Roman" w:hAnsi="Times New Roman" w:cs="Times New Roman"/>
          <w:sz w:val="28"/>
          <w:szCs w:val="28"/>
        </w:rPr>
        <w:t>.</w:t>
      </w:r>
      <w:r w:rsidR="007605CA">
        <w:rPr>
          <w:rFonts w:ascii="Times New Roman" w:hAnsi="Times New Roman" w:cs="Times New Roman"/>
          <w:sz w:val="28"/>
          <w:szCs w:val="28"/>
        </w:rPr>
        <w:t>0</w:t>
      </w:r>
      <w:r w:rsidR="00CB4221">
        <w:rPr>
          <w:rFonts w:ascii="Times New Roman" w:hAnsi="Times New Roman" w:cs="Times New Roman"/>
          <w:sz w:val="28"/>
          <w:szCs w:val="28"/>
        </w:rPr>
        <w:t>1</w:t>
      </w:r>
      <w:r w:rsidR="00584427" w:rsidRPr="00584427">
        <w:rPr>
          <w:rFonts w:ascii="Times New Roman" w:hAnsi="Times New Roman" w:cs="Times New Roman"/>
          <w:sz w:val="28"/>
          <w:szCs w:val="28"/>
        </w:rPr>
        <w:t>.202</w:t>
      </w:r>
      <w:r w:rsidR="00CB4221">
        <w:rPr>
          <w:rFonts w:ascii="Times New Roman" w:hAnsi="Times New Roman" w:cs="Times New Roman"/>
          <w:sz w:val="28"/>
          <w:szCs w:val="28"/>
        </w:rPr>
        <w:t>1</w:t>
      </w:r>
      <w:r w:rsidR="00584427" w:rsidRPr="00584427">
        <w:rPr>
          <w:rFonts w:ascii="Times New Roman" w:hAnsi="Times New Roman" w:cs="Times New Roman"/>
          <w:sz w:val="28"/>
          <w:szCs w:val="28"/>
        </w:rPr>
        <w:t xml:space="preserve"> </w:t>
      </w:r>
      <w:r w:rsidR="00584427">
        <w:rPr>
          <w:rFonts w:ascii="Times New Roman" w:hAnsi="Times New Roman" w:cs="Times New Roman"/>
          <w:sz w:val="28"/>
          <w:szCs w:val="28"/>
        </w:rPr>
        <w:t>№</w:t>
      </w:r>
      <w:r w:rsidR="007061C2">
        <w:rPr>
          <w:rFonts w:ascii="Times New Roman" w:hAnsi="Times New Roman" w:cs="Times New Roman"/>
          <w:sz w:val="28"/>
          <w:szCs w:val="28"/>
        </w:rPr>
        <w:t xml:space="preserve"> </w:t>
      </w:r>
      <w:r w:rsidR="00CB4221">
        <w:rPr>
          <w:rFonts w:ascii="Times New Roman" w:hAnsi="Times New Roman" w:cs="Times New Roman"/>
          <w:sz w:val="28"/>
          <w:szCs w:val="28"/>
        </w:rPr>
        <w:t>1</w:t>
      </w:r>
      <w:r w:rsidR="00A23D96" w:rsidRPr="00A23D96">
        <w:rPr>
          <w:rFonts w:ascii="Times New Roman" w:hAnsi="Times New Roman" w:cs="Times New Roman"/>
          <w:sz w:val="28"/>
          <w:szCs w:val="28"/>
        </w:rPr>
        <w:t xml:space="preserve"> </w:t>
      </w:r>
      <w:r w:rsidR="00120071">
        <w:rPr>
          <w:rFonts w:ascii="Times New Roman" w:hAnsi="Times New Roman" w:cs="Times New Roman"/>
          <w:sz w:val="28"/>
          <w:szCs w:val="28"/>
        </w:rPr>
        <w:br/>
      </w:r>
      <w:r w:rsidR="00A23D96" w:rsidRPr="00A23D96">
        <w:rPr>
          <w:rFonts w:ascii="Times New Roman" w:hAnsi="Times New Roman" w:cs="Times New Roman"/>
          <w:sz w:val="28"/>
          <w:szCs w:val="28"/>
        </w:rPr>
        <w:t xml:space="preserve">в </w:t>
      </w:r>
      <w:r w:rsidR="00584427">
        <w:rPr>
          <w:rFonts w:ascii="Times New Roman" w:hAnsi="Times New Roman" w:cs="Times New Roman"/>
          <w:sz w:val="28"/>
          <w:szCs w:val="28"/>
        </w:rPr>
        <w:t xml:space="preserve">соответствии с </w:t>
      </w:r>
      <w:r w:rsidR="002D326D" w:rsidRPr="002D326D">
        <w:rPr>
          <w:rFonts w:ascii="Times New Roman" w:hAnsi="Times New Roman" w:cs="Times New Roman"/>
          <w:sz w:val="28"/>
          <w:szCs w:val="28"/>
        </w:rPr>
        <w:t>Федеральн</w:t>
      </w:r>
      <w:r w:rsidR="00584427">
        <w:rPr>
          <w:rFonts w:ascii="Times New Roman" w:hAnsi="Times New Roman" w:cs="Times New Roman"/>
          <w:sz w:val="28"/>
          <w:szCs w:val="28"/>
        </w:rPr>
        <w:t>ым</w:t>
      </w:r>
      <w:r w:rsidR="002D326D" w:rsidRPr="002D326D">
        <w:rPr>
          <w:rFonts w:ascii="Times New Roman" w:hAnsi="Times New Roman" w:cs="Times New Roman"/>
          <w:sz w:val="28"/>
          <w:szCs w:val="28"/>
        </w:rPr>
        <w:t xml:space="preserve"> закон</w:t>
      </w:r>
      <w:r w:rsidR="00584427">
        <w:rPr>
          <w:rFonts w:ascii="Times New Roman" w:hAnsi="Times New Roman" w:cs="Times New Roman"/>
          <w:sz w:val="28"/>
          <w:szCs w:val="28"/>
        </w:rPr>
        <w:t>ом</w:t>
      </w:r>
      <w:r w:rsidR="002D326D" w:rsidRPr="002D326D">
        <w:rPr>
          <w:rFonts w:ascii="Times New Roman" w:hAnsi="Times New Roman" w:cs="Times New Roman"/>
          <w:sz w:val="28"/>
          <w:szCs w:val="28"/>
        </w:rPr>
        <w:t xml:space="preserve"> от 28.12.2009 № 381-ФЗ «Об основах государственного регулирования торговой деятельности в Российской Федерации»</w:t>
      </w:r>
      <w:r w:rsidR="002D326D">
        <w:rPr>
          <w:rFonts w:ascii="Times New Roman" w:hAnsi="Times New Roman" w:cs="Times New Roman"/>
          <w:sz w:val="28"/>
          <w:szCs w:val="28"/>
        </w:rPr>
        <w:t>,</w:t>
      </w:r>
      <w:r w:rsidR="002D326D" w:rsidRPr="002D326D">
        <w:rPr>
          <w:rFonts w:ascii="Times New Roman" w:hAnsi="Times New Roman" w:cs="Times New Roman"/>
          <w:sz w:val="28"/>
          <w:szCs w:val="28"/>
        </w:rPr>
        <w:t xml:space="preserve"> Федеральн</w:t>
      </w:r>
      <w:r w:rsidR="00584427">
        <w:rPr>
          <w:rFonts w:ascii="Times New Roman" w:hAnsi="Times New Roman" w:cs="Times New Roman"/>
          <w:sz w:val="28"/>
          <w:szCs w:val="28"/>
        </w:rPr>
        <w:t>ым</w:t>
      </w:r>
      <w:r w:rsidR="002D326D" w:rsidRPr="002D326D">
        <w:rPr>
          <w:rFonts w:ascii="Times New Roman" w:hAnsi="Times New Roman" w:cs="Times New Roman"/>
          <w:sz w:val="28"/>
          <w:szCs w:val="28"/>
        </w:rPr>
        <w:t xml:space="preserve"> закон</w:t>
      </w:r>
      <w:r w:rsidR="00584427">
        <w:rPr>
          <w:rFonts w:ascii="Times New Roman" w:hAnsi="Times New Roman" w:cs="Times New Roman"/>
          <w:sz w:val="28"/>
          <w:szCs w:val="28"/>
        </w:rPr>
        <w:t>ом</w:t>
      </w:r>
      <w:r w:rsidR="002D326D" w:rsidRPr="002D326D">
        <w:rPr>
          <w:rFonts w:ascii="Times New Roman" w:hAnsi="Times New Roman" w:cs="Times New Roman"/>
          <w:sz w:val="28"/>
          <w:szCs w:val="28"/>
        </w:rPr>
        <w:t xml:space="preserve"> от 06.10.2003 № 131-ФЗ «Об общих принципах организации местного самоуправления в Российской Федерации», Приказ</w:t>
      </w:r>
      <w:r w:rsidR="00584427">
        <w:rPr>
          <w:rFonts w:ascii="Times New Roman" w:hAnsi="Times New Roman" w:cs="Times New Roman"/>
          <w:sz w:val="28"/>
          <w:szCs w:val="28"/>
        </w:rPr>
        <w:t>ом</w:t>
      </w:r>
      <w:r w:rsidR="002D326D" w:rsidRPr="002D326D">
        <w:rPr>
          <w:rFonts w:ascii="Times New Roman" w:hAnsi="Times New Roman" w:cs="Times New Roman"/>
          <w:sz w:val="28"/>
          <w:szCs w:val="28"/>
        </w:rPr>
        <w:t xml:space="preserve"> комитета по развитию малого, среднего бизнеса и потребительского рынка Ленинградской области от 12.03.2019 №4 «О порядке разработки и утверждения схем размещения нестационарных торговых объектов на территории муниципальных образований Ленинградской области»</w:t>
      </w:r>
      <w:r w:rsidR="001D54E7" w:rsidRPr="001D54E7">
        <w:rPr>
          <w:sz w:val="28"/>
          <w:szCs w:val="28"/>
        </w:rPr>
        <w:t xml:space="preserve"> </w:t>
      </w:r>
      <w:r w:rsidR="000F2C98" w:rsidRPr="000F2C98">
        <w:rPr>
          <w:rFonts w:ascii="Times New Roman" w:hAnsi="Times New Roman" w:cs="Times New Roman"/>
          <w:sz w:val="28"/>
          <w:szCs w:val="28"/>
        </w:rPr>
        <w:t xml:space="preserve">администрация Никольского городского поселения Тосненского района Ленинградской области </w:t>
      </w:r>
    </w:p>
    <w:p w14:paraId="3A0E580F" w14:textId="77777777" w:rsidR="0003184F" w:rsidRDefault="0003184F" w:rsidP="00F604ED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ПОСТАНОВЛЯЕТ:</w:t>
      </w:r>
    </w:p>
    <w:p w14:paraId="5919AE9A" w14:textId="77777777" w:rsidR="00F604ED" w:rsidRDefault="00F604ED" w:rsidP="00F604ED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D840F37" w14:textId="22A7D6E8" w:rsidR="00C95D16" w:rsidRDefault="00F604ED" w:rsidP="00F604ED">
      <w:pPr>
        <w:pStyle w:val="a4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="00876289" w:rsidRPr="007A76F8">
        <w:rPr>
          <w:rFonts w:ascii="Times New Roman" w:hAnsi="Times New Roman"/>
          <w:sz w:val="28"/>
          <w:szCs w:val="28"/>
        </w:rPr>
        <w:t xml:space="preserve">Внести </w:t>
      </w:r>
      <w:r w:rsidR="00C95D16">
        <w:rPr>
          <w:rFonts w:ascii="Times New Roman" w:hAnsi="Times New Roman"/>
          <w:sz w:val="28"/>
          <w:szCs w:val="28"/>
        </w:rPr>
        <w:t xml:space="preserve">следующие </w:t>
      </w:r>
      <w:r w:rsidR="007A76F8" w:rsidRPr="007A76F8">
        <w:rPr>
          <w:rFonts w:ascii="Times New Roman" w:hAnsi="Times New Roman"/>
          <w:sz w:val="28"/>
          <w:szCs w:val="28"/>
        </w:rPr>
        <w:t xml:space="preserve">изменения </w:t>
      </w:r>
      <w:r w:rsidR="001D54E7" w:rsidRPr="007A76F8">
        <w:rPr>
          <w:rFonts w:ascii="Times New Roman" w:hAnsi="Times New Roman"/>
          <w:sz w:val="28"/>
          <w:szCs w:val="28"/>
        </w:rPr>
        <w:t xml:space="preserve">в </w:t>
      </w:r>
      <w:r w:rsidR="00370F7A">
        <w:rPr>
          <w:rFonts w:ascii="Times New Roman" w:hAnsi="Times New Roman"/>
          <w:sz w:val="28"/>
          <w:szCs w:val="28"/>
        </w:rPr>
        <w:t>текстовую часть</w:t>
      </w:r>
      <w:r w:rsidR="00584427">
        <w:rPr>
          <w:rFonts w:ascii="Times New Roman" w:hAnsi="Times New Roman"/>
          <w:sz w:val="28"/>
          <w:szCs w:val="28"/>
        </w:rPr>
        <w:t xml:space="preserve"> схемы размещения</w:t>
      </w:r>
      <w:r w:rsidR="00584427" w:rsidRPr="00584427">
        <w:t xml:space="preserve"> </w:t>
      </w:r>
      <w:r w:rsidR="00584427" w:rsidRPr="00584427">
        <w:rPr>
          <w:rFonts w:ascii="Times New Roman" w:hAnsi="Times New Roman"/>
          <w:sz w:val="28"/>
          <w:szCs w:val="28"/>
        </w:rPr>
        <w:t>нестационарных торговых объектов</w:t>
      </w:r>
      <w:r w:rsidR="00584427" w:rsidRPr="00584427">
        <w:t xml:space="preserve"> </w:t>
      </w:r>
      <w:r w:rsidR="00584427" w:rsidRPr="00584427">
        <w:rPr>
          <w:rFonts w:ascii="Times New Roman" w:hAnsi="Times New Roman"/>
          <w:sz w:val="28"/>
          <w:szCs w:val="28"/>
        </w:rPr>
        <w:t>территории Никольского городского поселения Тосненского района Ленинградской области</w:t>
      </w:r>
      <w:r w:rsidR="001B3C03">
        <w:rPr>
          <w:rFonts w:ascii="Times New Roman" w:hAnsi="Times New Roman"/>
          <w:sz w:val="28"/>
          <w:szCs w:val="28"/>
        </w:rPr>
        <w:t xml:space="preserve"> </w:t>
      </w:r>
      <w:r w:rsidR="00584427">
        <w:rPr>
          <w:rFonts w:ascii="Times New Roman" w:hAnsi="Times New Roman"/>
          <w:sz w:val="28"/>
          <w:szCs w:val="28"/>
        </w:rPr>
        <w:t>- Приложение №</w:t>
      </w:r>
      <w:r w:rsidR="001B3C03">
        <w:rPr>
          <w:rFonts w:ascii="Times New Roman" w:hAnsi="Times New Roman"/>
          <w:sz w:val="28"/>
          <w:szCs w:val="28"/>
        </w:rPr>
        <w:t xml:space="preserve"> </w:t>
      </w:r>
      <w:r w:rsidR="00584427">
        <w:rPr>
          <w:rFonts w:ascii="Times New Roman" w:hAnsi="Times New Roman"/>
          <w:sz w:val="28"/>
          <w:szCs w:val="28"/>
        </w:rPr>
        <w:t>1</w:t>
      </w:r>
      <w:r w:rsidR="00370F7A">
        <w:rPr>
          <w:rFonts w:ascii="Times New Roman" w:hAnsi="Times New Roman"/>
          <w:sz w:val="28"/>
          <w:szCs w:val="28"/>
        </w:rPr>
        <w:t xml:space="preserve"> </w:t>
      </w:r>
      <w:r w:rsidR="001D54E7" w:rsidRPr="007A76F8">
        <w:rPr>
          <w:rFonts w:ascii="Times New Roman" w:hAnsi="Times New Roman"/>
          <w:sz w:val="28"/>
          <w:szCs w:val="28"/>
        </w:rPr>
        <w:t xml:space="preserve">к </w:t>
      </w:r>
      <w:r w:rsidR="00972840" w:rsidRPr="007A76F8">
        <w:rPr>
          <w:rFonts w:ascii="Times New Roman" w:hAnsi="Times New Roman"/>
          <w:sz w:val="28"/>
          <w:szCs w:val="28"/>
        </w:rPr>
        <w:t>постановлени</w:t>
      </w:r>
      <w:r w:rsidR="001D54E7" w:rsidRPr="007A76F8">
        <w:rPr>
          <w:rFonts w:ascii="Times New Roman" w:hAnsi="Times New Roman"/>
          <w:sz w:val="28"/>
          <w:szCs w:val="28"/>
        </w:rPr>
        <w:t>ю</w:t>
      </w:r>
      <w:r w:rsidR="00972840" w:rsidRPr="007A76F8">
        <w:rPr>
          <w:rFonts w:ascii="Times New Roman" w:hAnsi="Times New Roman"/>
          <w:sz w:val="28"/>
          <w:szCs w:val="28"/>
        </w:rPr>
        <w:t xml:space="preserve"> администрации Никольского городского поселения Тосненского района Ленинградской области </w:t>
      </w:r>
      <w:r w:rsidR="007A76F8" w:rsidRPr="007A76F8">
        <w:rPr>
          <w:rFonts w:ascii="Times New Roman" w:hAnsi="Times New Roman"/>
          <w:sz w:val="28"/>
          <w:szCs w:val="28"/>
        </w:rPr>
        <w:t>от 16.08.2019</w:t>
      </w:r>
      <w:r w:rsidR="00370F7A">
        <w:rPr>
          <w:rFonts w:ascii="Times New Roman" w:hAnsi="Times New Roman"/>
          <w:sz w:val="28"/>
          <w:szCs w:val="28"/>
        </w:rPr>
        <w:t xml:space="preserve"> </w:t>
      </w:r>
      <w:r w:rsidR="007A76F8" w:rsidRPr="007A76F8">
        <w:rPr>
          <w:rFonts w:ascii="Times New Roman" w:hAnsi="Times New Roman"/>
          <w:sz w:val="28"/>
          <w:szCs w:val="28"/>
        </w:rPr>
        <w:t>№ 437-па «Об утверждении схемы размещения нестационарных</w:t>
      </w:r>
      <w:r w:rsidR="007A76F8">
        <w:rPr>
          <w:rFonts w:ascii="Times New Roman" w:hAnsi="Times New Roman"/>
          <w:sz w:val="28"/>
          <w:szCs w:val="28"/>
        </w:rPr>
        <w:t xml:space="preserve"> </w:t>
      </w:r>
      <w:r w:rsidR="007A76F8" w:rsidRPr="007A76F8">
        <w:rPr>
          <w:rFonts w:ascii="Times New Roman" w:hAnsi="Times New Roman"/>
          <w:sz w:val="28"/>
          <w:szCs w:val="28"/>
        </w:rPr>
        <w:t>торговых объектов на территории Никольского городского</w:t>
      </w:r>
      <w:r w:rsidR="007A76F8">
        <w:rPr>
          <w:rFonts w:ascii="Times New Roman" w:hAnsi="Times New Roman"/>
          <w:sz w:val="28"/>
          <w:szCs w:val="28"/>
        </w:rPr>
        <w:t xml:space="preserve"> </w:t>
      </w:r>
      <w:r w:rsidR="007A76F8" w:rsidRPr="007A76F8">
        <w:rPr>
          <w:rFonts w:ascii="Times New Roman" w:hAnsi="Times New Roman"/>
          <w:sz w:val="28"/>
          <w:szCs w:val="28"/>
        </w:rPr>
        <w:t xml:space="preserve">поселения Тосненского района Ленинградской области» </w:t>
      </w:r>
      <w:r w:rsidR="00972840" w:rsidRPr="007A76F8">
        <w:rPr>
          <w:rFonts w:ascii="Times New Roman" w:hAnsi="Times New Roman"/>
          <w:sz w:val="28"/>
          <w:szCs w:val="28"/>
        </w:rPr>
        <w:t>(далее -Постановление)</w:t>
      </w:r>
      <w:r w:rsidR="00C95D16">
        <w:rPr>
          <w:rFonts w:ascii="Times New Roman" w:hAnsi="Times New Roman"/>
          <w:sz w:val="28"/>
          <w:szCs w:val="28"/>
        </w:rPr>
        <w:t>:</w:t>
      </w:r>
    </w:p>
    <w:p w14:paraId="7DD63FF8" w14:textId="3030C031" w:rsidR="00804F5B" w:rsidRDefault="00C95D16" w:rsidP="00F604ED">
      <w:pPr>
        <w:pStyle w:val="a4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972840" w:rsidRPr="007A76F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исключить</w:t>
      </w:r>
      <w:r w:rsidR="00EC3E65">
        <w:rPr>
          <w:rFonts w:ascii="Times New Roman" w:hAnsi="Times New Roman"/>
          <w:sz w:val="28"/>
          <w:szCs w:val="28"/>
        </w:rPr>
        <w:t xml:space="preserve"> </w:t>
      </w:r>
      <w:r w:rsidR="00370F7A" w:rsidRPr="002765E3">
        <w:rPr>
          <w:rFonts w:ascii="Times New Roman" w:hAnsi="Times New Roman"/>
          <w:sz w:val="28"/>
          <w:szCs w:val="28"/>
        </w:rPr>
        <w:t>строк</w:t>
      </w:r>
      <w:r w:rsidR="00EC3E65">
        <w:rPr>
          <w:rFonts w:ascii="Times New Roman" w:hAnsi="Times New Roman"/>
          <w:sz w:val="28"/>
          <w:szCs w:val="28"/>
        </w:rPr>
        <w:t>у</w:t>
      </w:r>
      <w:r w:rsidR="00370F7A" w:rsidRPr="002765E3">
        <w:rPr>
          <w:rFonts w:ascii="Times New Roman" w:hAnsi="Times New Roman"/>
          <w:sz w:val="28"/>
          <w:szCs w:val="28"/>
        </w:rPr>
        <w:t xml:space="preserve"> </w:t>
      </w:r>
      <w:r w:rsidR="00EC3E65">
        <w:rPr>
          <w:rFonts w:ascii="Times New Roman" w:hAnsi="Times New Roman"/>
          <w:sz w:val="28"/>
          <w:szCs w:val="28"/>
        </w:rPr>
        <w:t>6</w:t>
      </w:r>
      <w:r w:rsidR="00370F7A" w:rsidRPr="002765E3">
        <w:rPr>
          <w:rFonts w:ascii="Times New Roman" w:hAnsi="Times New Roman"/>
          <w:sz w:val="28"/>
          <w:szCs w:val="28"/>
        </w:rPr>
        <w:t xml:space="preserve"> </w:t>
      </w:r>
      <w:r w:rsidR="00A86C48">
        <w:rPr>
          <w:rFonts w:ascii="Times New Roman" w:hAnsi="Times New Roman"/>
          <w:sz w:val="28"/>
          <w:szCs w:val="28"/>
        </w:rPr>
        <w:t>приложени</w:t>
      </w:r>
      <w:r w:rsidR="009F32C3">
        <w:rPr>
          <w:rFonts w:ascii="Times New Roman" w:hAnsi="Times New Roman"/>
          <w:sz w:val="28"/>
          <w:szCs w:val="28"/>
        </w:rPr>
        <w:t>я</w:t>
      </w:r>
      <w:r w:rsidR="00A86C48">
        <w:rPr>
          <w:rFonts w:ascii="Times New Roman" w:hAnsi="Times New Roman"/>
          <w:sz w:val="28"/>
          <w:szCs w:val="28"/>
        </w:rPr>
        <w:t xml:space="preserve"> №1</w:t>
      </w:r>
      <w:r w:rsidR="00BD4447">
        <w:rPr>
          <w:rFonts w:ascii="Times New Roman" w:hAnsi="Times New Roman"/>
          <w:sz w:val="28"/>
          <w:szCs w:val="28"/>
        </w:rPr>
        <w:t xml:space="preserve"> к </w:t>
      </w:r>
      <w:r>
        <w:rPr>
          <w:rFonts w:ascii="Times New Roman" w:hAnsi="Times New Roman"/>
          <w:sz w:val="28"/>
          <w:szCs w:val="28"/>
        </w:rPr>
        <w:t>Постановлени</w:t>
      </w:r>
      <w:r w:rsidR="00BD4447">
        <w:rPr>
          <w:rFonts w:ascii="Times New Roman" w:hAnsi="Times New Roman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>;</w:t>
      </w:r>
    </w:p>
    <w:p w14:paraId="0B7548E8" w14:textId="3162496E" w:rsidR="00C95D16" w:rsidRDefault="00C95D16" w:rsidP="00F604ED">
      <w:pPr>
        <w:pStyle w:val="a4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дополнить строкой 14 в редакции Приложения №1 к настоящему </w:t>
      </w:r>
      <w:r w:rsidR="00F604ED"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остановлению.</w:t>
      </w:r>
    </w:p>
    <w:p w14:paraId="57C05B68" w14:textId="1BEC42DF" w:rsidR="00370F7A" w:rsidRPr="00F604ED" w:rsidRDefault="00F604ED" w:rsidP="00F604ED">
      <w:pPr>
        <w:pStyle w:val="a3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2. </w:t>
      </w:r>
      <w:r w:rsidR="00370F7A" w:rsidRPr="00F604ED">
        <w:rPr>
          <w:sz w:val="28"/>
          <w:szCs w:val="28"/>
        </w:rPr>
        <w:t>Внести изменения в графическую часть</w:t>
      </w:r>
      <w:r w:rsidR="00584427" w:rsidRPr="00F604ED">
        <w:rPr>
          <w:sz w:val="28"/>
          <w:szCs w:val="28"/>
        </w:rPr>
        <w:t xml:space="preserve"> схемы размещения нестационарных торговых объектов территории Никольского городского поселения Тосненского района Ленинградской области</w:t>
      </w:r>
      <w:r w:rsidR="00C27521" w:rsidRPr="00F604ED">
        <w:rPr>
          <w:sz w:val="28"/>
          <w:szCs w:val="28"/>
        </w:rPr>
        <w:t xml:space="preserve"> </w:t>
      </w:r>
      <w:r w:rsidR="00584427" w:rsidRPr="00F604ED">
        <w:rPr>
          <w:sz w:val="28"/>
          <w:szCs w:val="28"/>
        </w:rPr>
        <w:t>- Приложение №</w:t>
      </w:r>
      <w:r w:rsidR="001B3C03" w:rsidRPr="00F604ED">
        <w:rPr>
          <w:sz w:val="28"/>
          <w:szCs w:val="28"/>
        </w:rPr>
        <w:t xml:space="preserve"> </w:t>
      </w:r>
      <w:r w:rsidR="00584427" w:rsidRPr="00F604ED">
        <w:rPr>
          <w:sz w:val="28"/>
          <w:szCs w:val="28"/>
        </w:rPr>
        <w:t>2</w:t>
      </w:r>
      <w:r w:rsidR="00370F7A" w:rsidRPr="00F604ED">
        <w:rPr>
          <w:sz w:val="28"/>
          <w:szCs w:val="28"/>
        </w:rPr>
        <w:t xml:space="preserve"> </w:t>
      </w:r>
      <w:r w:rsidR="006C476B" w:rsidRPr="00F604ED">
        <w:rPr>
          <w:sz w:val="28"/>
          <w:szCs w:val="28"/>
        </w:rPr>
        <w:br/>
      </w:r>
      <w:r w:rsidR="00370F7A" w:rsidRPr="00F604ED">
        <w:rPr>
          <w:sz w:val="28"/>
          <w:szCs w:val="28"/>
        </w:rPr>
        <w:t xml:space="preserve">к </w:t>
      </w:r>
      <w:r w:rsidR="009830C6" w:rsidRPr="00F604ED">
        <w:rPr>
          <w:sz w:val="28"/>
          <w:szCs w:val="28"/>
        </w:rPr>
        <w:t>П</w:t>
      </w:r>
      <w:r w:rsidR="00370F7A" w:rsidRPr="00F604ED">
        <w:rPr>
          <w:sz w:val="28"/>
          <w:szCs w:val="28"/>
        </w:rPr>
        <w:t>остановлению</w:t>
      </w:r>
      <w:r w:rsidR="003350C2" w:rsidRPr="00F604ED">
        <w:rPr>
          <w:sz w:val="28"/>
          <w:szCs w:val="28"/>
        </w:rPr>
        <w:t>,</w:t>
      </w:r>
      <w:r w:rsidR="00370F7A" w:rsidRPr="00F604ED">
        <w:rPr>
          <w:sz w:val="28"/>
          <w:szCs w:val="28"/>
        </w:rPr>
        <w:t xml:space="preserve"> изложив в редакции</w:t>
      </w:r>
      <w:r w:rsidR="00A86C48" w:rsidRPr="00F604ED">
        <w:rPr>
          <w:sz w:val="28"/>
          <w:szCs w:val="28"/>
        </w:rPr>
        <w:t xml:space="preserve"> согласно приложению № 2</w:t>
      </w:r>
      <w:r w:rsidR="00370F7A" w:rsidRPr="00F604ED">
        <w:rPr>
          <w:sz w:val="28"/>
          <w:szCs w:val="28"/>
        </w:rPr>
        <w:t xml:space="preserve"> к настоящему </w:t>
      </w:r>
      <w:r w:rsidR="00584427" w:rsidRPr="00F604ED">
        <w:rPr>
          <w:sz w:val="28"/>
          <w:szCs w:val="28"/>
        </w:rPr>
        <w:t>п</w:t>
      </w:r>
      <w:r w:rsidR="00370F7A" w:rsidRPr="00F604ED">
        <w:rPr>
          <w:sz w:val="28"/>
          <w:szCs w:val="28"/>
        </w:rPr>
        <w:t>остановлению.</w:t>
      </w:r>
    </w:p>
    <w:p w14:paraId="4989E13D" w14:textId="51CE2E84" w:rsidR="000F4BCB" w:rsidRPr="00F604ED" w:rsidRDefault="00F604ED" w:rsidP="00F604ED">
      <w:pPr>
        <w:pStyle w:val="a3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="000F4BCB" w:rsidRPr="00F604ED">
        <w:rPr>
          <w:sz w:val="28"/>
          <w:szCs w:val="28"/>
        </w:rPr>
        <w:t>Контроль за исполнением настоящего постановления возложить на председателя комитета финансов, экономики, бухгалтерского учета и отчетности администрации Никольского городского поселения Тосненского района Ленинградской области.</w:t>
      </w:r>
    </w:p>
    <w:p w14:paraId="1F6115D7" w14:textId="6DDB5F0F" w:rsidR="00026D46" w:rsidRPr="00F604ED" w:rsidRDefault="00F604ED" w:rsidP="00F604ED">
      <w:pPr>
        <w:pStyle w:val="a3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="00A86C48" w:rsidRPr="00F604ED">
        <w:rPr>
          <w:sz w:val="28"/>
          <w:szCs w:val="28"/>
        </w:rPr>
        <w:t xml:space="preserve">Настоящее постановление </w:t>
      </w:r>
      <w:r w:rsidR="009F32C3" w:rsidRPr="00F604ED">
        <w:rPr>
          <w:sz w:val="28"/>
          <w:szCs w:val="28"/>
        </w:rPr>
        <w:t>вступает в силу со дня опубликования</w:t>
      </w:r>
      <w:r w:rsidR="00A86C48" w:rsidRPr="00F604ED">
        <w:rPr>
          <w:sz w:val="28"/>
          <w:szCs w:val="28"/>
        </w:rPr>
        <w:t xml:space="preserve"> </w:t>
      </w:r>
      <w:r w:rsidR="00BD163D" w:rsidRPr="00F604ED">
        <w:rPr>
          <w:sz w:val="28"/>
          <w:szCs w:val="28"/>
        </w:rPr>
        <w:t>и</w:t>
      </w:r>
      <w:r w:rsidR="009F32C3" w:rsidRPr="00F604ED">
        <w:rPr>
          <w:sz w:val="28"/>
          <w:szCs w:val="28"/>
        </w:rPr>
        <w:t xml:space="preserve"> подлежит</w:t>
      </w:r>
      <w:r w:rsidR="00BD163D" w:rsidRPr="00F604ED">
        <w:rPr>
          <w:sz w:val="28"/>
          <w:szCs w:val="28"/>
        </w:rPr>
        <w:t xml:space="preserve"> размещению на официальном сайте Никольского городского поселения Тосненского района Ленинградской области</w:t>
      </w:r>
      <w:r w:rsidR="00584427" w:rsidRPr="00F604ED">
        <w:rPr>
          <w:sz w:val="28"/>
          <w:szCs w:val="28"/>
        </w:rPr>
        <w:t xml:space="preserve"> </w:t>
      </w:r>
      <w:r w:rsidR="00BD163D" w:rsidRPr="00F604ED">
        <w:rPr>
          <w:sz w:val="28"/>
          <w:szCs w:val="28"/>
        </w:rPr>
        <w:t>в сети «Интернет» в порядке, установленном</w:t>
      </w:r>
      <w:r w:rsidR="00584427" w:rsidRPr="00F604ED">
        <w:rPr>
          <w:sz w:val="28"/>
          <w:szCs w:val="28"/>
        </w:rPr>
        <w:t xml:space="preserve"> </w:t>
      </w:r>
      <w:r w:rsidR="00281C5E" w:rsidRPr="00F604ED">
        <w:rPr>
          <w:sz w:val="28"/>
          <w:szCs w:val="28"/>
        </w:rPr>
        <w:t>Уставом Никольского городского поселения Тосненского района Ленинградской области</w:t>
      </w:r>
      <w:r w:rsidR="00026D46" w:rsidRPr="00F604ED">
        <w:rPr>
          <w:sz w:val="28"/>
          <w:szCs w:val="28"/>
        </w:rPr>
        <w:t>.</w:t>
      </w:r>
    </w:p>
    <w:p w14:paraId="447B7083" w14:textId="4E982CB4" w:rsidR="00370F7A" w:rsidRPr="00F604ED" w:rsidRDefault="00370F7A" w:rsidP="00F604ED">
      <w:pPr>
        <w:pStyle w:val="a3"/>
        <w:ind w:firstLine="709"/>
        <w:jc w:val="both"/>
        <w:rPr>
          <w:sz w:val="28"/>
          <w:szCs w:val="28"/>
        </w:rPr>
      </w:pPr>
    </w:p>
    <w:p w14:paraId="3EF7CA6F" w14:textId="06F3AB62" w:rsidR="00370F7A" w:rsidRDefault="00370F7A" w:rsidP="00026D46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14:paraId="4D029136" w14:textId="77777777" w:rsidR="00281C5E" w:rsidRDefault="00281C5E" w:rsidP="00026D46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14:paraId="315BFF17" w14:textId="431DE462" w:rsidR="00B04C57" w:rsidRDefault="00026D46" w:rsidP="005E3FAA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Глава администрации                                                            </w:t>
      </w:r>
      <w:r w:rsidR="005E3FAA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     Е.В. Миклашевич</w:t>
      </w:r>
    </w:p>
    <w:p w14:paraId="4A9DAAA8" w14:textId="77777777" w:rsidR="00F604ED" w:rsidRPr="00F604ED" w:rsidRDefault="00F604ED" w:rsidP="00F604ED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04ED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Данный проект нормативно-правового акта размещен на официальном сайте муниципального образования Никольское городское поселение Тосненского района Ленинградской области с целью обеспечения проведения независимой антикоррупционной экспертизы проекта нормативного правового акта.</w:t>
      </w:r>
    </w:p>
    <w:p w14:paraId="1DA8DAC8" w14:textId="77777777" w:rsidR="00F604ED" w:rsidRPr="00F604ED" w:rsidRDefault="00F604ED" w:rsidP="00F604ED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1DDE5C6" w14:textId="77777777" w:rsidR="00F604ED" w:rsidRPr="00F604ED" w:rsidRDefault="00F604ED" w:rsidP="00F604ED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04ED">
        <w:rPr>
          <w:rFonts w:ascii="Times New Roman" w:eastAsia="Times New Roman" w:hAnsi="Times New Roman" w:cs="Times New Roman"/>
          <w:sz w:val="24"/>
          <w:szCs w:val="24"/>
          <w:lang w:eastAsia="ru-RU"/>
        </w:rPr>
        <w:t>Независимая антикоррупционная экспертиза проводится юридическими лицами и физическими лицами, аккредитованными Министерством юстиции Российской Федерации в качестве независимых экспертов антикоррупционной экспертизы нормативных правовых актов и проектов нормативных правовых актов, в соответствии с Методикой за счет собственных средств указанных юридических лиц и физических лиц.</w:t>
      </w:r>
    </w:p>
    <w:p w14:paraId="68C4C2D4" w14:textId="77777777" w:rsidR="00F604ED" w:rsidRPr="00F604ED" w:rsidRDefault="00F604ED" w:rsidP="00F604ED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F73406A" w14:textId="77777777" w:rsidR="00F604ED" w:rsidRPr="00F604ED" w:rsidRDefault="00F604ED" w:rsidP="00F604ED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04E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Прием и рассмотрение экспертных заключений, составленных независимыми экспертами, проводившими независимую антикоррупционную экспертизу нормативного правового акта муниципального образования Никольское городское поселение Тосненского района Ленинградской области и проекта нормативного правового акта муниципального образования Никольское городское поселение Тосненского района Ленинградской области, осуществляет юридический отдел администрации Никольского городского поселения Тосненского района Ленинградской области.</w:t>
      </w:r>
    </w:p>
    <w:p w14:paraId="637B16F2" w14:textId="77777777" w:rsidR="00F604ED" w:rsidRPr="00F604ED" w:rsidRDefault="00F604ED" w:rsidP="00F604ED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42C2619" w14:textId="4AD5B72F" w:rsidR="00F604ED" w:rsidRPr="00F604ED" w:rsidRDefault="00F604ED" w:rsidP="00F604ED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604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Экспертные заключения по результатам независимой антикоррупционной экспертизы необходимо направлять на адрес электронной почты администрации Никольского городского поселения Тосненского района Ленинградской области Nikolskoeadm@mail.ru. Прием заключений проводится с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17.02.2021 по 26.02.2021</w:t>
      </w:r>
      <w:r w:rsidRPr="00F604E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2CBE3AF1" w14:textId="77777777" w:rsidR="00F604ED" w:rsidRPr="00F604ED" w:rsidRDefault="00F604ED" w:rsidP="00F604ED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18E7E953" w14:textId="77777777" w:rsidR="00F604ED" w:rsidRPr="00F604ED" w:rsidRDefault="00F604ED" w:rsidP="00F604E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DDD86E6" w14:textId="77777777" w:rsidR="00803776" w:rsidRDefault="00803776" w:rsidP="008110C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bookmarkStart w:id="3" w:name="_GoBack"/>
      <w:bookmarkEnd w:id="3"/>
    </w:p>
    <w:p w14:paraId="3170B81A" w14:textId="5D59C968" w:rsidR="00CE56FA" w:rsidRPr="00CE56FA" w:rsidRDefault="00EC3E65" w:rsidP="008110C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Левин</w:t>
      </w:r>
      <w:r w:rsidR="00F604ED">
        <w:rPr>
          <w:rFonts w:ascii="Times New Roman" w:hAnsi="Times New Roman" w:cs="Times New Roman"/>
          <w:sz w:val="20"/>
          <w:szCs w:val="20"/>
        </w:rPr>
        <w:t>а</w:t>
      </w:r>
      <w:r>
        <w:rPr>
          <w:rFonts w:ascii="Times New Roman" w:hAnsi="Times New Roman" w:cs="Times New Roman"/>
          <w:sz w:val="20"/>
          <w:szCs w:val="20"/>
        </w:rPr>
        <w:t xml:space="preserve"> С.В.</w:t>
      </w:r>
    </w:p>
    <w:p w14:paraId="54A529A7" w14:textId="06FED26A" w:rsidR="001A3F05" w:rsidRDefault="00CE56FA" w:rsidP="008110C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CE56FA">
        <w:rPr>
          <w:rFonts w:ascii="Times New Roman" w:hAnsi="Times New Roman" w:cs="Times New Roman"/>
          <w:sz w:val="20"/>
          <w:szCs w:val="20"/>
        </w:rPr>
        <w:t>8(813) 6152309</w:t>
      </w:r>
      <w:r w:rsidR="001A3F05">
        <w:rPr>
          <w:rFonts w:ascii="Times New Roman" w:hAnsi="Times New Roman" w:cs="Times New Roman"/>
          <w:sz w:val="20"/>
          <w:szCs w:val="20"/>
        </w:rPr>
        <w:br w:type="page"/>
      </w:r>
    </w:p>
    <w:p w14:paraId="09DBB616" w14:textId="77777777" w:rsidR="007A76F8" w:rsidRDefault="007A76F8" w:rsidP="008110C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  <w:sectPr w:rsidR="007A76F8" w:rsidSect="00BD163D">
          <w:pgSz w:w="11906" w:h="16838"/>
          <w:pgMar w:top="851" w:right="707" w:bottom="851" w:left="1418" w:header="708" w:footer="708" w:gutter="0"/>
          <w:cols w:space="708"/>
          <w:docGrid w:linePitch="360"/>
        </w:sectPr>
      </w:pPr>
    </w:p>
    <w:p w14:paraId="5875B16F" w14:textId="77777777" w:rsidR="007A76F8" w:rsidRPr="007A76F8" w:rsidRDefault="007A76F8" w:rsidP="007A76F8">
      <w:pPr>
        <w:widowControl w:val="0"/>
        <w:autoSpaceDE w:val="0"/>
        <w:autoSpaceDN w:val="0"/>
        <w:adjustRightInd w:val="0"/>
        <w:spacing w:after="0" w:line="240" w:lineRule="auto"/>
        <w:ind w:left="10348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4" w:name="_Hlk48720738"/>
      <w:r w:rsidRPr="007A76F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№1</w:t>
      </w:r>
    </w:p>
    <w:p w14:paraId="3624C844" w14:textId="4A1C6C7B" w:rsidR="007A76F8" w:rsidRPr="007A76F8" w:rsidRDefault="007A76F8" w:rsidP="007A76F8">
      <w:pPr>
        <w:spacing w:after="0" w:line="240" w:lineRule="auto"/>
        <w:ind w:left="10348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7A76F8">
        <w:rPr>
          <w:rFonts w:ascii="Times New Roman" w:eastAsia="Calibri" w:hAnsi="Times New Roman" w:cs="Times New Roman"/>
          <w:bCs/>
          <w:sz w:val="24"/>
          <w:szCs w:val="24"/>
          <w:lang w:eastAsia="zh-CN"/>
        </w:rPr>
        <w:t xml:space="preserve"> к</w:t>
      </w:r>
      <w:r w:rsidR="00281C5E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</w:t>
      </w:r>
      <w:r w:rsidRPr="007A76F8">
        <w:rPr>
          <w:rFonts w:ascii="Times New Roman" w:eastAsia="Calibri" w:hAnsi="Times New Roman" w:cs="Times New Roman"/>
          <w:sz w:val="24"/>
          <w:szCs w:val="24"/>
          <w:lang w:eastAsia="zh-CN"/>
        </w:rPr>
        <w:t>постановлению администрации</w:t>
      </w:r>
    </w:p>
    <w:p w14:paraId="3C23A37B" w14:textId="48255A20" w:rsidR="007A76F8" w:rsidRPr="007A76F8" w:rsidRDefault="007A76F8" w:rsidP="007A76F8">
      <w:pPr>
        <w:spacing w:after="0" w:line="240" w:lineRule="auto"/>
        <w:ind w:left="10348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7A76F8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Никольского городского поселения </w:t>
      </w:r>
    </w:p>
    <w:p w14:paraId="297EE178" w14:textId="77777777" w:rsidR="00F604ED" w:rsidRDefault="007A76F8" w:rsidP="007A76F8">
      <w:pPr>
        <w:widowControl w:val="0"/>
        <w:autoSpaceDE w:val="0"/>
        <w:autoSpaceDN w:val="0"/>
        <w:adjustRightInd w:val="0"/>
        <w:spacing w:after="0" w:line="240" w:lineRule="auto"/>
        <w:ind w:left="1034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76F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Тосненского района </w:t>
      </w:r>
    </w:p>
    <w:p w14:paraId="3E438A2A" w14:textId="039C87A6" w:rsidR="007A76F8" w:rsidRDefault="007A76F8" w:rsidP="007A76F8">
      <w:pPr>
        <w:widowControl w:val="0"/>
        <w:autoSpaceDE w:val="0"/>
        <w:autoSpaceDN w:val="0"/>
        <w:adjustRightInd w:val="0"/>
        <w:spacing w:after="0" w:line="240" w:lineRule="auto"/>
        <w:ind w:left="1034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76F8">
        <w:rPr>
          <w:rFonts w:ascii="Times New Roman" w:eastAsia="Times New Roman" w:hAnsi="Times New Roman" w:cs="Times New Roman"/>
          <w:sz w:val="24"/>
          <w:szCs w:val="24"/>
          <w:lang w:eastAsia="ru-RU"/>
        </w:rPr>
        <w:t>Ленинградской области</w:t>
      </w:r>
    </w:p>
    <w:p w14:paraId="5C853FF8" w14:textId="35287035" w:rsidR="00C27521" w:rsidRPr="007A76F8" w:rsidRDefault="00C27521" w:rsidP="0094354E">
      <w:pPr>
        <w:widowControl w:val="0"/>
        <w:autoSpaceDE w:val="0"/>
        <w:autoSpaceDN w:val="0"/>
        <w:adjustRightInd w:val="0"/>
        <w:spacing w:after="0" w:line="240" w:lineRule="auto"/>
        <w:ind w:left="1034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от</w:t>
      </w:r>
      <w:r w:rsidR="0094354E" w:rsidRPr="009435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bookmarkStart w:id="5" w:name="_Hlk48726207"/>
      <w:r w:rsidR="008037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C3E65">
        <w:rPr>
          <w:rFonts w:ascii="Times New Roman" w:eastAsia="Times New Roman" w:hAnsi="Times New Roman" w:cs="Times New Roman"/>
          <w:sz w:val="24"/>
          <w:szCs w:val="24"/>
          <w:lang w:eastAsia="ru-RU"/>
        </w:rPr>
        <w:t>_</w:t>
      </w:r>
      <w:proofErr w:type="gramEnd"/>
      <w:r w:rsidR="00EC3E65">
        <w:rPr>
          <w:rFonts w:ascii="Times New Roman" w:eastAsia="Times New Roman" w:hAnsi="Times New Roman" w:cs="Times New Roman"/>
          <w:sz w:val="24"/>
          <w:szCs w:val="24"/>
          <w:lang w:eastAsia="ru-RU"/>
        </w:rPr>
        <w:t>_____</w:t>
      </w:r>
      <w:r w:rsidR="0080377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94354E" w:rsidRPr="009435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№ </w:t>
      </w:r>
      <w:r w:rsidR="00EC3E65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</w:t>
      </w:r>
      <w:r w:rsidR="0094354E" w:rsidRPr="0094354E">
        <w:rPr>
          <w:rFonts w:ascii="Times New Roman" w:eastAsia="Times New Roman" w:hAnsi="Times New Roman" w:cs="Times New Roman"/>
          <w:sz w:val="24"/>
          <w:szCs w:val="24"/>
          <w:lang w:eastAsia="ru-RU"/>
        </w:rPr>
        <w:t>-па</w:t>
      </w:r>
    </w:p>
    <w:bookmarkEnd w:id="4"/>
    <w:bookmarkEnd w:id="5"/>
    <w:p w14:paraId="7C02578E" w14:textId="77777777" w:rsidR="007A76F8" w:rsidRPr="007A76F8" w:rsidRDefault="007A76F8" w:rsidP="007A76F8">
      <w:pPr>
        <w:widowControl w:val="0"/>
        <w:autoSpaceDE w:val="0"/>
        <w:autoSpaceDN w:val="0"/>
        <w:adjustRightInd w:val="0"/>
        <w:spacing w:after="0" w:line="240" w:lineRule="auto"/>
        <w:ind w:left="1034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0E5E604" w14:textId="77777777" w:rsidR="007A76F8" w:rsidRPr="007A76F8" w:rsidRDefault="007A76F8" w:rsidP="007A76F8">
      <w:pPr>
        <w:widowControl w:val="0"/>
        <w:autoSpaceDE w:val="0"/>
        <w:autoSpaceDN w:val="0"/>
        <w:adjustRightInd w:val="0"/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A76F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Схема размещения нестационарных торговых объектов на территории Никольского городского поселения</w:t>
      </w:r>
    </w:p>
    <w:p w14:paraId="0EB5CBA6" w14:textId="77777777" w:rsidR="007A76F8" w:rsidRPr="007A76F8" w:rsidRDefault="007A76F8" w:rsidP="007A76F8">
      <w:pPr>
        <w:widowControl w:val="0"/>
        <w:autoSpaceDE w:val="0"/>
        <w:autoSpaceDN w:val="0"/>
        <w:adjustRightInd w:val="0"/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A76F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Тосненского района Ленинградской области (текстовая часть)</w:t>
      </w:r>
    </w:p>
    <w:p w14:paraId="6F524884" w14:textId="77777777" w:rsidR="007A76F8" w:rsidRPr="007A76F8" w:rsidRDefault="007A76F8" w:rsidP="007A76F8">
      <w:pPr>
        <w:widowControl w:val="0"/>
        <w:autoSpaceDE w:val="0"/>
        <w:autoSpaceDN w:val="0"/>
        <w:adjustRightInd w:val="0"/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6176" w:type="dxa"/>
        <w:tblInd w:w="-1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5"/>
        <w:gridCol w:w="1872"/>
        <w:gridCol w:w="1670"/>
        <w:gridCol w:w="882"/>
        <w:gridCol w:w="1984"/>
        <w:gridCol w:w="1812"/>
        <w:gridCol w:w="992"/>
        <w:gridCol w:w="993"/>
        <w:gridCol w:w="1873"/>
        <w:gridCol w:w="1246"/>
        <w:gridCol w:w="993"/>
        <w:gridCol w:w="1134"/>
      </w:tblGrid>
      <w:tr w:rsidR="007A76F8" w:rsidRPr="007A76F8" w14:paraId="652F29F5" w14:textId="77777777" w:rsidTr="00281C5E">
        <w:tc>
          <w:tcPr>
            <w:tcW w:w="7133" w:type="dxa"/>
            <w:gridSpan w:val="5"/>
          </w:tcPr>
          <w:p w14:paraId="42B4D18C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Информация о НТО</w:t>
            </w:r>
          </w:p>
        </w:tc>
        <w:tc>
          <w:tcPr>
            <w:tcW w:w="3797" w:type="dxa"/>
            <w:gridSpan w:val="3"/>
          </w:tcPr>
          <w:p w14:paraId="2DD7C526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Информация о хозяйствующем субъекте, осуществляющем торговую деятельность в НТО</w:t>
            </w:r>
          </w:p>
        </w:tc>
        <w:tc>
          <w:tcPr>
            <w:tcW w:w="1873" w:type="dxa"/>
            <w:vMerge w:val="restart"/>
          </w:tcPr>
          <w:p w14:paraId="49B2FBC0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Реквизиты документов на размещение НТО</w:t>
            </w:r>
          </w:p>
        </w:tc>
        <w:tc>
          <w:tcPr>
            <w:tcW w:w="1246" w:type="dxa"/>
            <w:vMerge w:val="restart"/>
          </w:tcPr>
          <w:p w14:paraId="7270D062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Является ли правообладатель НТО субъектом малого и (или) среднего предпринимательства (да/нет)</w:t>
            </w:r>
          </w:p>
        </w:tc>
        <w:tc>
          <w:tcPr>
            <w:tcW w:w="2127" w:type="dxa"/>
            <w:gridSpan w:val="2"/>
          </w:tcPr>
          <w:p w14:paraId="6CF7456C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Период размещения НТО</w:t>
            </w:r>
          </w:p>
        </w:tc>
      </w:tr>
      <w:tr w:rsidR="007A76F8" w:rsidRPr="007A76F8" w14:paraId="0C411DCF" w14:textId="77777777" w:rsidTr="007061C2">
        <w:tc>
          <w:tcPr>
            <w:tcW w:w="725" w:type="dxa"/>
          </w:tcPr>
          <w:p w14:paraId="5D69813B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Идентификационный номер НТО</w:t>
            </w:r>
          </w:p>
        </w:tc>
        <w:tc>
          <w:tcPr>
            <w:tcW w:w="1872" w:type="dxa"/>
          </w:tcPr>
          <w:p w14:paraId="338F9D7C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 размещения НТО (адресный ориентир)</w:t>
            </w:r>
          </w:p>
        </w:tc>
        <w:tc>
          <w:tcPr>
            <w:tcW w:w="1670" w:type="dxa"/>
          </w:tcPr>
          <w:p w14:paraId="27996ADA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Вид </w:t>
            </w:r>
          </w:p>
          <w:p w14:paraId="43A4E7A4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НТО</w:t>
            </w:r>
          </w:p>
        </w:tc>
        <w:tc>
          <w:tcPr>
            <w:tcW w:w="882" w:type="dxa"/>
          </w:tcPr>
          <w:p w14:paraId="28574C21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НТО</w:t>
            </w:r>
          </w:p>
          <w:p w14:paraId="381067C1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86921D1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4432C70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00C928A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D5E8768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</w:tcPr>
          <w:p w14:paraId="6E7D815C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Специализация НТО</w:t>
            </w:r>
          </w:p>
        </w:tc>
        <w:tc>
          <w:tcPr>
            <w:tcW w:w="1812" w:type="dxa"/>
          </w:tcPr>
          <w:p w14:paraId="5FD8ABCB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992" w:type="dxa"/>
          </w:tcPr>
          <w:p w14:paraId="164370E0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ИНН</w:t>
            </w:r>
          </w:p>
        </w:tc>
        <w:tc>
          <w:tcPr>
            <w:tcW w:w="993" w:type="dxa"/>
          </w:tcPr>
          <w:p w14:paraId="344E0AF5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Телефон (по желанию)</w:t>
            </w:r>
          </w:p>
        </w:tc>
        <w:tc>
          <w:tcPr>
            <w:tcW w:w="1873" w:type="dxa"/>
            <w:vMerge/>
          </w:tcPr>
          <w:p w14:paraId="31071AB8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46" w:type="dxa"/>
            <w:vMerge/>
          </w:tcPr>
          <w:p w14:paraId="7898C3C8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14:paraId="179BBFAD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</w:p>
          <w:p w14:paraId="4D15189A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(дата)</w:t>
            </w:r>
          </w:p>
        </w:tc>
        <w:tc>
          <w:tcPr>
            <w:tcW w:w="1134" w:type="dxa"/>
          </w:tcPr>
          <w:p w14:paraId="3D5DB419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</w:t>
            </w:r>
          </w:p>
          <w:p w14:paraId="4ED2E8FD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(дата)</w:t>
            </w:r>
          </w:p>
        </w:tc>
      </w:tr>
      <w:tr w:rsidR="007A76F8" w:rsidRPr="007A76F8" w14:paraId="13166D4D" w14:textId="77777777" w:rsidTr="007061C2">
        <w:tc>
          <w:tcPr>
            <w:tcW w:w="725" w:type="dxa"/>
          </w:tcPr>
          <w:p w14:paraId="39215741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72" w:type="dxa"/>
          </w:tcPr>
          <w:p w14:paraId="4F1D3646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70" w:type="dxa"/>
          </w:tcPr>
          <w:p w14:paraId="2EB7F738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82" w:type="dxa"/>
          </w:tcPr>
          <w:p w14:paraId="6293E660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984" w:type="dxa"/>
          </w:tcPr>
          <w:p w14:paraId="5EF9D235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12" w:type="dxa"/>
          </w:tcPr>
          <w:p w14:paraId="31021339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92" w:type="dxa"/>
          </w:tcPr>
          <w:p w14:paraId="37A82EA0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3" w:type="dxa"/>
          </w:tcPr>
          <w:p w14:paraId="4A117D73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873" w:type="dxa"/>
          </w:tcPr>
          <w:p w14:paraId="1C069001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246" w:type="dxa"/>
          </w:tcPr>
          <w:p w14:paraId="42CF2711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993" w:type="dxa"/>
          </w:tcPr>
          <w:p w14:paraId="201A9391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134" w:type="dxa"/>
          </w:tcPr>
          <w:p w14:paraId="369BD3BB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</w:tr>
      <w:tr w:rsidR="007A76F8" w:rsidRPr="007A76F8" w14:paraId="4CF3461E" w14:textId="77777777" w:rsidTr="0062546B">
        <w:trPr>
          <w:trHeight w:val="689"/>
        </w:trPr>
        <w:tc>
          <w:tcPr>
            <w:tcW w:w="15042" w:type="dxa"/>
            <w:gridSpan w:val="11"/>
          </w:tcPr>
          <w:p w14:paraId="5E6BD792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14:paraId="6A39E982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СУЩЕСТВУЮЩИЕ    НТО    МКР.   ОКТЯБРЬСКИЙ</w:t>
            </w:r>
          </w:p>
          <w:p w14:paraId="4AC00887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413F6E3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7A76F8" w:rsidRPr="007A76F8" w14:paraId="08F2A8AB" w14:textId="77777777" w:rsidTr="007061C2">
        <w:trPr>
          <w:trHeight w:val="804"/>
        </w:trPr>
        <w:tc>
          <w:tcPr>
            <w:tcW w:w="725" w:type="dxa"/>
          </w:tcPr>
          <w:p w14:paraId="7B5B035D" w14:textId="0314D6E4" w:rsidR="007A76F8" w:rsidRPr="007A76F8" w:rsidRDefault="00A556A7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872" w:type="dxa"/>
          </w:tcPr>
          <w:p w14:paraId="3BBD4E1C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Советский пр.</w:t>
            </w:r>
          </w:p>
          <w:p w14:paraId="74635AA0" w14:textId="08D21EF4" w:rsidR="007A76F8" w:rsidRDefault="00EC3E65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 </w:t>
            </w:r>
            <w:r w:rsidR="007A76F8"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д. </w:t>
            </w:r>
            <w:r w:rsid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0862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а</w:t>
            </w:r>
          </w:p>
          <w:p w14:paraId="686A586B" w14:textId="1174727E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670" w:type="dxa"/>
          </w:tcPr>
          <w:p w14:paraId="52CEEF51" w14:textId="1EA5AB38" w:rsidR="007A76F8" w:rsidRPr="007A76F8" w:rsidRDefault="00EC3E65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павильон</w:t>
            </w:r>
          </w:p>
        </w:tc>
        <w:tc>
          <w:tcPr>
            <w:tcW w:w="882" w:type="dxa"/>
          </w:tcPr>
          <w:p w14:paraId="6533A78E" w14:textId="77777777" w:rsidR="00EC3E65" w:rsidRDefault="00EC3E65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</w:t>
            </w:r>
          </w:p>
          <w:p w14:paraId="67BFC639" w14:textId="4609133B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84" w:type="dxa"/>
          </w:tcPr>
          <w:p w14:paraId="432463B4" w14:textId="0F621833" w:rsidR="000862E3" w:rsidRPr="007A76F8" w:rsidRDefault="00EC3E65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Продуктовые товары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(овощи, фрукты)</w:t>
            </w:r>
          </w:p>
        </w:tc>
        <w:tc>
          <w:tcPr>
            <w:tcW w:w="1812" w:type="dxa"/>
          </w:tcPr>
          <w:p w14:paraId="6611D8EA" w14:textId="4EB2C0EE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ИП </w:t>
            </w:r>
            <w:r w:rsidR="00EC3E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Лавренов В.О.</w:t>
            </w:r>
          </w:p>
        </w:tc>
        <w:tc>
          <w:tcPr>
            <w:tcW w:w="992" w:type="dxa"/>
          </w:tcPr>
          <w:p w14:paraId="55BB71C2" w14:textId="0F0A92B4" w:rsidR="007A76F8" w:rsidRPr="007A76F8" w:rsidRDefault="000862E3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4</w:t>
            </w:r>
            <w:r w:rsidR="00EC3E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71605786620</w:t>
            </w:r>
          </w:p>
        </w:tc>
        <w:tc>
          <w:tcPr>
            <w:tcW w:w="993" w:type="dxa"/>
          </w:tcPr>
          <w:p w14:paraId="1307F6C5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873" w:type="dxa"/>
          </w:tcPr>
          <w:p w14:paraId="2F8C8FA3" w14:textId="77777777" w:rsidR="00370F7A" w:rsidRDefault="00370F7A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Постановление </w:t>
            </w:r>
          </w:p>
          <w:p w14:paraId="1C3CB6EB" w14:textId="3D5ACA16" w:rsidR="007A76F8" w:rsidRDefault="00D1546A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bookmarkStart w:id="6" w:name="_Hlk48724091"/>
            <w:r w:rsidRPr="00D1546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от </w:t>
            </w:r>
            <w:r w:rsidR="00EC3E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_______</w:t>
            </w:r>
          </w:p>
          <w:p w14:paraId="3392AE7F" w14:textId="3D7D18DD" w:rsidR="0067068E" w:rsidRPr="007A76F8" w:rsidRDefault="0067068E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№ </w:t>
            </w:r>
            <w:r w:rsidR="000862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</w:t>
            </w:r>
            <w:r w:rsidR="00EC3E6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</w:t>
            </w:r>
            <w:r w:rsidR="000862E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-па</w:t>
            </w:r>
            <w:bookmarkEnd w:id="6"/>
          </w:p>
        </w:tc>
        <w:tc>
          <w:tcPr>
            <w:tcW w:w="1246" w:type="dxa"/>
          </w:tcPr>
          <w:p w14:paraId="1D3D0A31" w14:textId="77777777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993" w:type="dxa"/>
          </w:tcPr>
          <w:p w14:paraId="49BCBB4A" w14:textId="5C5CAF40" w:rsidR="007A76F8" w:rsidRPr="007A76F8" w:rsidRDefault="00EC3E65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5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01.03.</w:t>
            </w:r>
          </w:p>
          <w:p w14:paraId="6869D647" w14:textId="4EB5A152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5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EC3E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</w:tcPr>
          <w:p w14:paraId="3F4E5E2D" w14:textId="25C77CEB" w:rsidR="007A76F8" w:rsidRPr="007A76F8" w:rsidRDefault="00EC3E65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5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01.11.</w:t>
            </w:r>
          </w:p>
          <w:p w14:paraId="3C7FABE8" w14:textId="373A9428" w:rsidR="007A76F8" w:rsidRPr="007A76F8" w:rsidRDefault="007A76F8" w:rsidP="007A76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5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7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</w:tbl>
    <w:p w14:paraId="38AE14EC" w14:textId="77777777" w:rsidR="00803776" w:rsidRDefault="00803776" w:rsidP="00370F7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  <w:sectPr w:rsidR="00803776" w:rsidSect="007A76F8">
          <w:pgSz w:w="16838" w:h="11906" w:orient="landscape"/>
          <w:pgMar w:top="1276" w:right="709" w:bottom="850" w:left="426" w:header="708" w:footer="708" w:gutter="0"/>
          <w:cols w:space="708"/>
          <w:docGrid w:linePitch="360"/>
        </w:sectPr>
      </w:pPr>
    </w:p>
    <w:p w14:paraId="7B58C039" w14:textId="0C831E0A" w:rsidR="00841745" w:rsidRDefault="00F604ED" w:rsidP="0084174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04E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1D6720F" wp14:editId="5283D50E">
            <wp:extent cx="6210300" cy="9269023"/>
            <wp:effectExtent l="0" t="0" r="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9269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574A0" w14:textId="77777777" w:rsidR="00841745" w:rsidRDefault="00841745" w:rsidP="0084174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46FE614" w14:textId="77777777" w:rsidR="00841745" w:rsidRDefault="00841745" w:rsidP="0084174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32FD3C9" w14:textId="77231219" w:rsidR="00841745" w:rsidRPr="00841745" w:rsidRDefault="00F604ED" w:rsidP="0084174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04E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15844CC" wp14:editId="5C7C5968">
            <wp:extent cx="6210300" cy="9162829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9162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41745" w:rsidRPr="00841745" w:rsidSect="00841745">
      <w:pgSz w:w="11906" w:h="16838"/>
      <w:pgMar w:top="851" w:right="850" w:bottom="426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3B06829"/>
    <w:multiLevelType w:val="multilevel"/>
    <w:tmpl w:val="A0685AAC"/>
    <w:lvl w:ilvl="0">
      <w:start w:val="1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5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1EFE23A7"/>
    <w:multiLevelType w:val="multilevel"/>
    <w:tmpl w:val="FDB0E10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514A3D56"/>
    <w:multiLevelType w:val="hybridMultilevel"/>
    <w:tmpl w:val="07688326"/>
    <w:lvl w:ilvl="0" w:tplc="8B58215C">
      <w:start w:val="4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6FAD1174"/>
    <w:multiLevelType w:val="hybridMultilevel"/>
    <w:tmpl w:val="CE4CDF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13D1"/>
    <w:rsid w:val="00020231"/>
    <w:rsid w:val="000221C4"/>
    <w:rsid w:val="00026D46"/>
    <w:rsid w:val="0003184F"/>
    <w:rsid w:val="00047FB9"/>
    <w:rsid w:val="00065831"/>
    <w:rsid w:val="000725EC"/>
    <w:rsid w:val="000862E3"/>
    <w:rsid w:val="000A0C7E"/>
    <w:rsid w:val="000C6D51"/>
    <w:rsid w:val="000F2C98"/>
    <w:rsid w:val="000F4BCB"/>
    <w:rsid w:val="00120071"/>
    <w:rsid w:val="00121BB4"/>
    <w:rsid w:val="0013026F"/>
    <w:rsid w:val="001311F3"/>
    <w:rsid w:val="0014554D"/>
    <w:rsid w:val="0016612B"/>
    <w:rsid w:val="00172547"/>
    <w:rsid w:val="0017681C"/>
    <w:rsid w:val="001A3F05"/>
    <w:rsid w:val="001B1A3B"/>
    <w:rsid w:val="001B3C03"/>
    <w:rsid w:val="001B67DA"/>
    <w:rsid w:val="001C44F8"/>
    <w:rsid w:val="001D54E7"/>
    <w:rsid w:val="001E49AF"/>
    <w:rsid w:val="00214835"/>
    <w:rsid w:val="00214E89"/>
    <w:rsid w:val="002765E3"/>
    <w:rsid w:val="00281C5E"/>
    <w:rsid w:val="002D326D"/>
    <w:rsid w:val="003350C2"/>
    <w:rsid w:val="003352A1"/>
    <w:rsid w:val="003468D2"/>
    <w:rsid w:val="003476F4"/>
    <w:rsid w:val="003603E3"/>
    <w:rsid w:val="00370F7A"/>
    <w:rsid w:val="00376434"/>
    <w:rsid w:val="00381F84"/>
    <w:rsid w:val="003A6211"/>
    <w:rsid w:val="003E6553"/>
    <w:rsid w:val="00416577"/>
    <w:rsid w:val="00450597"/>
    <w:rsid w:val="00490907"/>
    <w:rsid w:val="00496A96"/>
    <w:rsid w:val="004C06C7"/>
    <w:rsid w:val="004F13D1"/>
    <w:rsid w:val="00507F00"/>
    <w:rsid w:val="0056147D"/>
    <w:rsid w:val="00584427"/>
    <w:rsid w:val="005915B0"/>
    <w:rsid w:val="005D6ED8"/>
    <w:rsid w:val="005E3FAA"/>
    <w:rsid w:val="00621A22"/>
    <w:rsid w:val="00626DFC"/>
    <w:rsid w:val="006610E2"/>
    <w:rsid w:val="0067068E"/>
    <w:rsid w:val="0068375B"/>
    <w:rsid w:val="006B5244"/>
    <w:rsid w:val="006C476B"/>
    <w:rsid w:val="007061C2"/>
    <w:rsid w:val="00715E00"/>
    <w:rsid w:val="00755436"/>
    <w:rsid w:val="007605CA"/>
    <w:rsid w:val="00763A48"/>
    <w:rsid w:val="007825CE"/>
    <w:rsid w:val="007A76F8"/>
    <w:rsid w:val="007A79C9"/>
    <w:rsid w:val="007C4612"/>
    <w:rsid w:val="007F76B4"/>
    <w:rsid w:val="00803776"/>
    <w:rsid w:val="00804F5B"/>
    <w:rsid w:val="008106C9"/>
    <w:rsid w:val="008110CB"/>
    <w:rsid w:val="00821F12"/>
    <w:rsid w:val="00841745"/>
    <w:rsid w:val="00853E15"/>
    <w:rsid w:val="00876289"/>
    <w:rsid w:val="008D66F3"/>
    <w:rsid w:val="008D7490"/>
    <w:rsid w:val="008E0791"/>
    <w:rsid w:val="008F7B83"/>
    <w:rsid w:val="00913BDD"/>
    <w:rsid w:val="00932D91"/>
    <w:rsid w:val="0094354E"/>
    <w:rsid w:val="00972840"/>
    <w:rsid w:val="009830C6"/>
    <w:rsid w:val="00990921"/>
    <w:rsid w:val="009D345D"/>
    <w:rsid w:val="009F32C3"/>
    <w:rsid w:val="00A23D96"/>
    <w:rsid w:val="00A556A7"/>
    <w:rsid w:val="00A55818"/>
    <w:rsid w:val="00A86C48"/>
    <w:rsid w:val="00A8727B"/>
    <w:rsid w:val="00AA39F1"/>
    <w:rsid w:val="00AB0562"/>
    <w:rsid w:val="00AD62C3"/>
    <w:rsid w:val="00B04C57"/>
    <w:rsid w:val="00B136D6"/>
    <w:rsid w:val="00BC3517"/>
    <w:rsid w:val="00BD163D"/>
    <w:rsid w:val="00BD34FE"/>
    <w:rsid w:val="00BD4447"/>
    <w:rsid w:val="00C27521"/>
    <w:rsid w:val="00C30875"/>
    <w:rsid w:val="00C76F8A"/>
    <w:rsid w:val="00C95D16"/>
    <w:rsid w:val="00CB4221"/>
    <w:rsid w:val="00CB6CC5"/>
    <w:rsid w:val="00CD14DA"/>
    <w:rsid w:val="00CD2BA7"/>
    <w:rsid w:val="00CE56FA"/>
    <w:rsid w:val="00D1546A"/>
    <w:rsid w:val="00D730E1"/>
    <w:rsid w:val="00D74E02"/>
    <w:rsid w:val="00DA1AFC"/>
    <w:rsid w:val="00DB316E"/>
    <w:rsid w:val="00DF46AC"/>
    <w:rsid w:val="00E32FF0"/>
    <w:rsid w:val="00E84345"/>
    <w:rsid w:val="00E84FE6"/>
    <w:rsid w:val="00EA2407"/>
    <w:rsid w:val="00EC297A"/>
    <w:rsid w:val="00EC3E65"/>
    <w:rsid w:val="00EF529F"/>
    <w:rsid w:val="00F13C0D"/>
    <w:rsid w:val="00F33424"/>
    <w:rsid w:val="00F604ED"/>
    <w:rsid w:val="00FC16E5"/>
    <w:rsid w:val="00FF3A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3AE92F"/>
  <w15:docId w15:val="{9F471131-3389-4024-854D-04B8991C1C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A1AF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DA1AFC"/>
    <w:pPr>
      <w:spacing w:after="200" w:line="276" w:lineRule="auto"/>
      <w:ind w:left="720"/>
      <w:contextualSpacing/>
    </w:pPr>
    <w:rPr>
      <w:rFonts w:ascii="Calibri" w:eastAsia="Calibri" w:hAnsi="Calibri" w:cs="Times New Roman"/>
    </w:rPr>
  </w:style>
  <w:style w:type="paragraph" w:customStyle="1" w:styleId="p40">
    <w:name w:val="p40"/>
    <w:basedOn w:val="a"/>
    <w:rsid w:val="00DA1AFC"/>
    <w:pPr>
      <w:widowControl w:val="0"/>
      <w:tabs>
        <w:tab w:val="left" w:pos="430"/>
      </w:tabs>
      <w:autoSpaceDE w:val="0"/>
      <w:autoSpaceDN w:val="0"/>
      <w:adjustRightInd w:val="0"/>
      <w:spacing w:after="0" w:line="232" w:lineRule="atLeast"/>
      <w:ind w:firstLine="431"/>
    </w:pPr>
    <w:rPr>
      <w:rFonts w:ascii="Times New Roman" w:eastAsia="Times New Roman" w:hAnsi="Times New Roman" w:cs="Times New Roman"/>
      <w:sz w:val="24"/>
      <w:szCs w:val="24"/>
      <w:lang w:val="en-US" w:eastAsia="ru-RU"/>
    </w:rPr>
  </w:style>
  <w:style w:type="paragraph" w:customStyle="1" w:styleId="1">
    <w:name w:val="Абзац списка1"/>
    <w:basedOn w:val="a"/>
    <w:rsid w:val="00DA1AFC"/>
    <w:pPr>
      <w:spacing w:after="200" w:line="276" w:lineRule="auto"/>
      <w:ind w:left="720"/>
    </w:pPr>
    <w:rPr>
      <w:rFonts w:ascii="Calibri" w:eastAsia="Times New Roman" w:hAnsi="Calibri" w:cs="Times New Roman"/>
    </w:rPr>
  </w:style>
  <w:style w:type="table" w:styleId="a5">
    <w:name w:val="Table Grid"/>
    <w:basedOn w:val="a1"/>
    <w:uiPriority w:val="39"/>
    <w:unhideWhenUsed/>
    <w:rsid w:val="005D6E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381F8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381F8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7004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C398876-19B8-43F4-9569-87B06E5060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802</Words>
  <Characters>4576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Наталия Васильева</dc:creator>
  <cp:lastModifiedBy>user-m</cp:lastModifiedBy>
  <cp:revision>2</cp:revision>
  <cp:lastPrinted>2021-02-17T10:05:00Z</cp:lastPrinted>
  <dcterms:created xsi:type="dcterms:W3CDTF">2021-02-17T10:07:00Z</dcterms:created>
  <dcterms:modified xsi:type="dcterms:W3CDTF">2021-02-17T10:07:00Z</dcterms:modified>
</cp:coreProperties>
</file>