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НИКОЛЬСКОЕ ГОРОДСКОЕ ПОСЕЛЕНИЕ</w:t>
      </w: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ТОСНЕНСКОГО РАЙОНА ЛЕНИНГРАДСКОЙ ОБЛАСТИ</w:t>
      </w: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20"/>
          <w:sz w:val="40"/>
          <w:szCs w:val="40"/>
        </w:rPr>
        <w:t>ПОСТАНОВЛЕНИЕ</w:t>
      </w: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03.03.2015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0"/>
          <w:sz w:val="28"/>
          <w:szCs w:val="28"/>
          <w:u w:val="single"/>
        </w:rPr>
        <w:t>49-па</w:t>
      </w:r>
    </w:p>
    <w:p w:rsidR="00E23BA1" w:rsidRPr="00E23BA1" w:rsidRDefault="00E23BA1" w:rsidP="00E23BA1">
      <w:pPr>
        <w:pStyle w:val="stylet1"/>
        <w:spacing w:before="0" w:beforeAutospacing="0" w:after="0" w:afterAutospacing="0"/>
        <w:ind w:right="1984"/>
        <w:jc w:val="both"/>
        <w:rPr>
          <w:rStyle w:val="af"/>
          <w:b w:val="0"/>
        </w:rPr>
      </w:pPr>
      <w:r w:rsidRPr="00E23BA1">
        <w:rPr>
          <w:rStyle w:val="af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приватизации жилищного фонда в Никольском городском поселении Тосненского района Ленинградской области</w:t>
      </w:r>
    </w:p>
    <w:p w:rsidR="00E23BA1" w:rsidRDefault="00E23BA1" w:rsidP="00E23BA1">
      <w:pPr>
        <w:pStyle w:val="stylet3"/>
        <w:spacing w:before="0" w:beforeAutospacing="0" w:after="0" w:afterAutospacing="0"/>
      </w:pPr>
    </w:p>
    <w:p w:rsidR="00E23BA1" w:rsidRDefault="00E23BA1" w:rsidP="00E23BA1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 (с изм.), Жилищным кодексом Российской Федерации, областным законом Ленинградской области от 26.10.2005 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договорам социального найма», Уставом муниципального образования Никольское городское поселение Тосненского района Ленинградской области, </w:t>
      </w:r>
    </w:p>
    <w:p w:rsidR="00E23BA1" w:rsidRDefault="00E23BA1" w:rsidP="00E23BA1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E23BA1" w:rsidRDefault="00E23BA1" w:rsidP="00E23BA1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3BA1" w:rsidRDefault="00E23BA1" w:rsidP="00E23BA1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E23BA1" w:rsidRDefault="00E23BA1" w:rsidP="00E23BA1">
      <w:pPr>
        <w:pStyle w:val="ad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по приватизации жилищного фонда в Никольском городском поселении Тосненского района Ленинградской области согласно приложению.</w:t>
      </w:r>
    </w:p>
    <w:p w:rsidR="00E23BA1" w:rsidRDefault="00E23BA1" w:rsidP="00E23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в даты подписания и подлежит размещению на официальном сайте администрации Никольского городского поселения Тосненского района Ленинградской области.</w:t>
      </w:r>
    </w:p>
    <w:p w:rsidR="00E23BA1" w:rsidRDefault="00E23BA1" w:rsidP="00E23BA1">
      <w:pPr>
        <w:pStyle w:val="ad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sz w:val="28"/>
          <w:szCs w:val="28"/>
        </w:rPr>
        <w:t>С момента вступления в силу настоящего постановления признать утратившими силу постановление администрации Никольского городского поселения Тосненского района Ленинградской области от 19.11.2013 № 256-па «Об утверждении административного регламента предоставления муниципальной услуги по приватизации жилых помещений муниципального жилищного фонда в муниципальном образовании Никольское городское поселение Тосненского района Ленинградской области».</w:t>
      </w:r>
    </w:p>
    <w:p w:rsidR="00E23BA1" w:rsidRDefault="00E23BA1" w:rsidP="00E23BA1">
      <w:pPr>
        <w:pStyle w:val="ad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постановления возложить на заместителя главы администрации Смирнова А.Ю.</w:t>
      </w:r>
    </w:p>
    <w:p w:rsidR="00E23BA1" w:rsidRDefault="00E23BA1" w:rsidP="00E2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A1" w:rsidRDefault="00E23BA1" w:rsidP="00E2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С.А.Шикалов</w:t>
      </w: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Cs/>
        </w:rPr>
      </w:pP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Савельева А.Д.</w:t>
      </w: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53785</w:t>
      </w: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Cs/>
        </w:rPr>
        <w:sectPr w:rsidR="00E23BA1">
          <w:pgSz w:w="11906" w:h="16838"/>
          <w:pgMar w:top="1134" w:right="850" w:bottom="426" w:left="1701" w:header="708" w:footer="708" w:gutter="0"/>
          <w:cols w:space="720"/>
        </w:sectPr>
      </w:pPr>
    </w:p>
    <w:p w:rsidR="00E23BA1" w:rsidRDefault="00E23BA1" w:rsidP="00604C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4CC0" w:rsidRDefault="00604CC0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604CC0">
        <w:rPr>
          <w:rFonts w:ascii="Times New Roman" w:hAnsi="Times New Roman" w:cs="Times New Roman"/>
          <w:sz w:val="24"/>
          <w:szCs w:val="24"/>
        </w:rPr>
        <w:t>Приложение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городского поселения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03.03.2015   № 49-па</w:t>
      </w:r>
    </w:p>
    <w:p w:rsidR="00E23BA1" w:rsidRPr="00604CC0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3C2F5D" w:rsidRDefault="003C2F5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30919" w:rsidRDefault="0017484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1076" w:rsidRPr="00687965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b/>
          <w:sz w:val="24"/>
          <w:szCs w:val="24"/>
        </w:rPr>
        <w:t>по приватизации жилых помещений муниципального жилищного фонда</w:t>
      </w:r>
      <w:r w:rsidR="0093091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C2F5D">
        <w:rPr>
          <w:rFonts w:ascii="Times New Roman" w:hAnsi="Times New Roman" w:cs="Times New Roman"/>
          <w:b/>
          <w:sz w:val="24"/>
          <w:szCs w:val="24"/>
        </w:rPr>
        <w:t xml:space="preserve"> Никольско</w:t>
      </w:r>
      <w:r w:rsidR="00930919">
        <w:rPr>
          <w:rFonts w:ascii="Times New Roman" w:hAnsi="Times New Roman" w:cs="Times New Roman"/>
          <w:b/>
          <w:sz w:val="24"/>
          <w:szCs w:val="24"/>
        </w:rPr>
        <w:t>м</w:t>
      </w:r>
      <w:r w:rsidR="003C2F5D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930919">
        <w:rPr>
          <w:rFonts w:ascii="Times New Roman" w:hAnsi="Times New Roman" w:cs="Times New Roman"/>
          <w:b/>
          <w:sz w:val="24"/>
          <w:szCs w:val="24"/>
        </w:rPr>
        <w:t>м</w:t>
      </w:r>
      <w:r w:rsidR="003C2F5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30919">
        <w:rPr>
          <w:rFonts w:ascii="Times New Roman" w:hAnsi="Times New Roman" w:cs="Times New Roman"/>
          <w:b/>
          <w:sz w:val="24"/>
          <w:szCs w:val="24"/>
        </w:rPr>
        <w:t>и</w:t>
      </w:r>
      <w:r w:rsidR="003C2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0C7" w:rsidRPr="00687965" w:rsidRDefault="003C2F5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5F774A" w:rsidRPr="00687965" w:rsidRDefault="005F774A" w:rsidP="003C2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FF1043" w:rsidRPr="00687965" w:rsidRDefault="00FF1043" w:rsidP="00604CC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774A" w:rsidRPr="00687965" w:rsidRDefault="005F774A" w:rsidP="0060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0" w:rsidRPr="00687965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3C2F5D">
        <w:rPr>
          <w:rFonts w:ascii="Times New Roman" w:eastAsia="Calibri" w:hAnsi="Times New Roman" w:cs="Times New Roman"/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 </w:t>
      </w:r>
      <w:r w:rsidRPr="00687965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самоуправления)</w:t>
      </w:r>
      <w:r w:rsidR="003C2F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1.3.</w:t>
      </w:r>
      <w:r w:rsidRPr="00687965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3C2F5D">
        <w:rPr>
          <w:rFonts w:ascii="Times New Roman" w:eastAsia="Calibri" w:hAnsi="Times New Roman" w:cs="Times New Roman"/>
          <w:sz w:val="24"/>
          <w:szCs w:val="24"/>
        </w:rPr>
        <w:t xml:space="preserve"> жилищный сектор администрации Никольского городского поселения Тосненского района Ленинградской области</w:t>
      </w:r>
      <w:r w:rsidR="000500BE">
        <w:rPr>
          <w:rFonts w:ascii="Times New Roman" w:eastAsia="Calibri" w:hAnsi="Times New Roman" w:cs="Times New Roman"/>
          <w:sz w:val="24"/>
          <w:szCs w:val="24"/>
        </w:rPr>
        <w:t xml:space="preserve"> (далее – жилищный сектор)</w:t>
      </w:r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00BE" w:rsidRDefault="009D0ED0" w:rsidP="000500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3C2F5D">
        <w:rPr>
          <w:rFonts w:ascii="Times New Roman" w:eastAsia="Calibri" w:hAnsi="Times New Roman" w:cs="Times New Roman"/>
          <w:sz w:val="24"/>
          <w:szCs w:val="24"/>
        </w:rPr>
        <w:t xml:space="preserve">администрация Никольского городского поселения Тосненского района Ленинградской области </w:t>
      </w:r>
      <w:r w:rsidR="000500BE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="000500B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0500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0ED0" w:rsidRPr="00687965" w:rsidRDefault="009D0ED0" w:rsidP="000500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87965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687965" w:rsidRDefault="008A536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</w:t>
      </w:r>
      <w:r w:rsidR="003C2F5D">
        <w:rPr>
          <w:rFonts w:ascii="Times New Roman" w:hAnsi="Times New Roman" w:cs="Times New Roman"/>
          <w:sz w:val="24"/>
          <w:szCs w:val="24"/>
          <w:shd w:val="clear" w:color="auto" w:fill="FFFFFF"/>
        </w:rPr>
        <w:t>имости.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3C2F5D" w:rsidRDefault="009D0ED0" w:rsidP="000500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 работы</w:t>
      </w:r>
      <w:r w:rsidR="003C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илищного сектора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2F5D" w:rsidRPr="003C2F5D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понедельник - четверг с 8.30 до 17.42;</w:t>
      </w:r>
    </w:p>
    <w:p w:rsidR="003C2F5D" w:rsidRPr="003C2F5D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пятница с 8.30 до 16.42;</w:t>
      </w:r>
    </w:p>
    <w:p w:rsidR="003C2F5D" w:rsidRPr="003C2F5D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перерыв на обед с 13.00 до 14.00;</w:t>
      </w:r>
    </w:p>
    <w:p w:rsidR="003C2F5D" w:rsidRPr="003C2F5D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суббота, воскресенье - выходные дни.</w:t>
      </w:r>
    </w:p>
    <w:p w:rsidR="009D0ED0" w:rsidRPr="000500BE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приемные дни – понедельник, среда.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741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741E47" w:rsidRPr="00741E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E4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741E4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41E4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nikolskoecity</w:t>
      </w:r>
      <w:proofErr w:type="spellEnd"/>
      <w:r w:rsidR="00741E4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41E4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41E4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МФЦ). Заявители представляют документы путем личной подачи документов.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сектора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Никольское городское поселение </w:t>
      </w:r>
      <w:proofErr w:type="spellStart"/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области: </w:t>
      </w:r>
      <w:r w:rsidR="000500BE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500BE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500BE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nikolskoecity</w:t>
      </w:r>
      <w:proofErr w:type="spellEnd"/>
      <w:r w:rsidR="000500BE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500BE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0500BE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687965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687965">
        <w:rPr>
          <w:rFonts w:ascii="Times New Roman" w:hAnsi="Times New Roman" w:cs="Times New Roman"/>
          <w:sz w:val="24"/>
          <w:szCs w:val="24"/>
        </w:rPr>
        <w:t>и осуществляется</w:t>
      </w:r>
      <w:r w:rsidR="000500BE">
        <w:rPr>
          <w:rFonts w:ascii="Times New Roman" w:hAnsi="Times New Roman" w:cs="Times New Roman"/>
          <w:sz w:val="24"/>
          <w:szCs w:val="24"/>
        </w:rPr>
        <w:t xml:space="preserve"> жилищным сектором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посредством размещения в информационно-телекоммуникационных сетях общего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>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9D0ED0" w:rsidRPr="006879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D0ED0" w:rsidRPr="0068796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687965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0500BE">
        <w:rPr>
          <w:rFonts w:ascii="Times New Roman" w:hAnsi="Times New Roman" w:cs="Times New Roman"/>
          <w:sz w:val="24"/>
          <w:szCs w:val="24"/>
        </w:rPr>
        <w:t>Никольского городского поселения Тосненского района Ленинградской области.</w:t>
      </w:r>
    </w:p>
    <w:p w:rsidR="00731356" w:rsidRPr="00687965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="0073135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1356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87965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87965">
        <w:rPr>
          <w:rStyle w:val="FontStyle23"/>
          <w:sz w:val="24"/>
          <w:szCs w:val="24"/>
        </w:rPr>
        <w:t>3).</w:t>
      </w:r>
    </w:p>
    <w:p w:rsidR="00731356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87965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687965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</w:t>
      </w:r>
      <w:r w:rsidR="000836BB" w:rsidRPr="00687965">
        <w:rPr>
          <w:rStyle w:val="FontStyle23"/>
          <w:sz w:val="24"/>
          <w:szCs w:val="24"/>
        </w:rPr>
        <w:t>заверенная надлежащим образом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Default="000836BB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3</w:t>
      </w:r>
      <w:r w:rsidR="0058742E" w:rsidRPr="00687965">
        <w:rPr>
          <w:rStyle w:val="FontStyle23"/>
          <w:sz w:val="24"/>
          <w:szCs w:val="24"/>
        </w:rPr>
        <w:t xml:space="preserve">) </w:t>
      </w:r>
      <w:r w:rsidR="00731356" w:rsidRPr="00687965">
        <w:rPr>
          <w:rFonts w:ascii="Times New Roman" w:hAnsi="Times New Roman" w:cs="Times New Roman"/>
          <w:sz w:val="24"/>
          <w:szCs w:val="24"/>
        </w:rPr>
        <w:t>копии документов</w:t>
      </w:r>
      <w:r w:rsidR="007230A0" w:rsidRPr="00687965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731356" w:rsidRPr="00687965">
        <w:rPr>
          <w:rFonts w:ascii="Times New Roman" w:hAnsi="Times New Roman" w:cs="Times New Roman"/>
          <w:sz w:val="24"/>
          <w:szCs w:val="24"/>
        </w:rPr>
        <w:t>, подтверждающих право пользования жилым помещением, занимаемым заявителем и членами его се</w:t>
      </w:r>
      <w:r w:rsidR="004D7CF5"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="00731356" w:rsidRPr="00687965">
        <w:rPr>
          <w:rFonts w:ascii="Times New Roman" w:hAnsi="Times New Roman" w:cs="Times New Roman"/>
          <w:sz w:val="24"/>
          <w:szCs w:val="24"/>
        </w:rPr>
        <w:t>);</w:t>
      </w:r>
    </w:p>
    <w:p w:rsidR="00687965" w:rsidRPr="00687965" w:rsidRDefault="00104D6E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="00687965"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687965">
        <w:rPr>
          <w:rStyle w:val="FontStyle23"/>
          <w:sz w:val="24"/>
          <w:szCs w:val="24"/>
        </w:rPr>
        <w:t>);</w:t>
      </w:r>
    </w:p>
    <w:p w:rsidR="00104D6E" w:rsidRPr="00687965" w:rsidRDefault="00104D6E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023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6</w:t>
      </w:r>
      <w:r w:rsidR="00AF2023"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731356" w:rsidRPr="00687965" w:rsidRDefault="00104D6E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68796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687965">
        <w:rPr>
          <w:rFonts w:ascii="Times New Roman" w:hAnsi="Times New Roman" w:cs="Times New Roman"/>
          <w:sz w:val="24"/>
          <w:szCs w:val="24"/>
        </w:rPr>
        <w:t>,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6BB" w:rsidRPr="00687965">
        <w:rPr>
          <w:rFonts w:ascii="Times New Roman" w:hAnsi="Times New Roman" w:cs="Times New Roman"/>
          <w:sz w:val="24"/>
          <w:szCs w:val="24"/>
        </w:rPr>
        <w:t>)</w:t>
      </w:r>
      <w:bookmarkStart w:id="5" w:name="Par135"/>
      <w:bookmarkEnd w:id="5"/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687965">
        <w:rPr>
          <w:rFonts w:ascii="Times New Roman" w:hAnsi="Times New Roman" w:cs="Times New Roman"/>
          <w:sz w:val="24"/>
          <w:szCs w:val="24"/>
        </w:rPr>
        <w:t>,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687965">
        <w:rPr>
          <w:rFonts w:ascii="Times New Roman" w:hAnsi="Times New Roman" w:cs="Times New Roman"/>
          <w:sz w:val="24"/>
          <w:szCs w:val="24"/>
        </w:rPr>
        <w:t>: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лица и копия паспорта </w:t>
      </w:r>
      <w:r w:rsidRPr="00687965">
        <w:rPr>
          <w:rFonts w:ascii="Times New Roman" w:hAnsi="Times New Roman" w:cs="Times New Roman"/>
          <w:sz w:val="24"/>
          <w:szCs w:val="24"/>
        </w:rPr>
        <w:t>доверителя;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 w:rsidR="00AE4DA3"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687965">
        <w:rPr>
          <w:rFonts w:ascii="Times New Roman" w:hAnsi="Times New Roman" w:cs="Times New Roman"/>
          <w:sz w:val="24"/>
          <w:szCs w:val="24"/>
        </w:rPr>
        <w:t>г</w:t>
      </w:r>
      <w:r w:rsidRPr="00687965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687965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503854" w:rsidRPr="00687965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687965">
        <w:rPr>
          <w:rStyle w:val="FontStyle23"/>
          <w:sz w:val="24"/>
          <w:szCs w:val="24"/>
        </w:rPr>
        <w:t>,</w:t>
      </w:r>
      <w:r w:rsidR="00503854" w:rsidRPr="00687965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1" w:history="1">
        <w:r w:rsidR="00503854" w:rsidRPr="00687965">
          <w:rPr>
            <w:rStyle w:val="FontStyle23"/>
            <w:sz w:val="24"/>
            <w:szCs w:val="24"/>
          </w:rPr>
          <w:t>статьей 71</w:t>
        </w:r>
      </w:hyperlink>
      <w:r w:rsidR="00503854" w:rsidRPr="00687965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687965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687965">
        <w:rPr>
          <w:rStyle w:val="FontStyle23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="000836BB"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="000A1FBB"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Pr="00687965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FA1EF9"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</w:t>
      </w:r>
      <w:proofErr w:type="gramStart"/>
      <w:r w:rsidR="00FA1EF9" w:rsidRPr="0068796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FA1EF9" w:rsidRPr="00687965">
        <w:rPr>
          <w:rFonts w:ascii="Times New Roman" w:hAnsi="Times New Roman" w:cs="Times New Roman"/>
          <w:sz w:val="24"/>
          <w:szCs w:val="24"/>
        </w:rPr>
        <w:t xml:space="preserve">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687965">
        <w:rPr>
          <w:rFonts w:ascii="Times New Roman" w:hAnsi="Times New Roman" w:cs="Times New Roman"/>
          <w:sz w:val="24"/>
          <w:szCs w:val="24"/>
        </w:rPr>
        <w:t>11.07.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</w:t>
      </w:r>
      <w:r w:rsidR="0086759B" w:rsidRPr="00687965">
        <w:rPr>
          <w:rFonts w:ascii="Times New Roman" w:hAnsi="Times New Roman" w:cs="Times New Roman"/>
          <w:sz w:val="24"/>
          <w:szCs w:val="24"/>
        </w:rPr>
        <w:t>ода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687965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 w:rsidR="00104D6E">
        <w:rPr>
          <w:rStyle w:val="FontStyle23"/>
          <w:sz w:val="24"/>
          <w:szCs w:val="24"/>
        </w:rPr>
        <w:t>2</w:t>
      </w:r>
      <w:r w:rsidR="00503854" w:rsidRPr="00687965">
        <w:rPr>
          <w:rStyle w:val="FontStyle23"/>
          <w:sz w:val="24"/>
          <w:szCs w:val="24"/>
        </w:rPr>
        <w:t>.1.</w:t>
      </w:r>
      <w:r w:rsidR="00FA1EF9" w:rsidRPr="00687965">
        <w:rPr>
          <w:rStyle w:val="FontStyle23"/>
          <w:sz w:val="24"/>
          <w:szCs w:val="24"/>
        </w:rPr>
        <w:t>)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.3.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687965">
        <w:rPr>
          <w:rFonts w:ascii="Times New Roman" w:hAnsi="Times New Roman" w:cs="Times New Roman"/>
          <w:sz w:val="24"/>
          <w:szCs w:val="24"/>
        </w:rPr>
        <w:t>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687965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.4.</w:t>
      </w:r>
      <w:r w:rsidR="00FA1EF9" w:rsidRPr="00687965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>
        <w:rPr>
          <w:rFonts w:ascii="Times New Roman" w:hAnsi="Times New Roman" w:cs="Times New Roman"/>
          <w:sz w:val="24"/>
          <w:szCs w:val="24"/>
        </w:rPr>
        <w:t>8</w:t>
      </w:r>
      <w:r w:rsidR="00503854"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4B1B26" w:rsidRPr="0068796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87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A6F82" w:rsidRPr="00687965" w:rsidRDefault="004B1B26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8851BC"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4B1B26" w:rsidRPr="00687965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87965">
        <w:rPr>
          <w:rFonts w:ascii="Times New Roman" w:hAnsi="Times New Roman" w:cs="Times New Roman"/>
          <w:sz w:val="24"/>
          <w:szCs w:val="24"/>
        </w:rPr>
        <w:t>ы</w:t>
      </w:r>
      <w:r w:rsidRPr="0068796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687965">
        <w:rPr>
          <w:rFonts w:ascii="Times New Roman" w:hAnsi="Times New Roman" w:cs="Times New Roman"/>
          <w:sz w:val="24"/>
          <w:szCs w:val="24"/>
        </w:rPr>
        <w:t>р</w:t>
      </w:r>
      <w:r w:rsidRPr="0068796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8796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87965">
        <w:rPr>
          <w:rFonts w:ascii="Times New Roman" w:hAnsi="Times New Roman" w:cs="Times New Roman"/>
          <w:sz w:val="24"/>
          <w:szCs w:val="24"/>
        </w:rPr>
        <w:t xml:space="preserve">– </w:t>
      </w:r>
      <w:r w:rsidRPr="0068796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87965">
        <w:rPr>
          <w:rFonts w:ascii="Times New Roman" w:hAnsi="Times New Roman" w:cs="Times New Roman"/>
          <w:sz w:val="24"/>
          <w:szCs w:val="24"/>
        </w:rPr>
        <w:t>,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8796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68796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87965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18</w:t>
      </w:r>
      <w:r w:rsidRPr="0068796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19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="006B6388" w:rsidRPr="00687965">
        <w:rPr>
          <w:rFonts w:ascii="Times New Roman" w:hAnsi="Times New Roman" w:cs="Times New Roman"/>
          <w:sz w:val="24"/>
          <w:szCs w:val="24"/>
        </w:rPr>
        <w:t>0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B15E90" w:rsidRPr="00687965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687965">
        <w:rPr>
          <w:rFonts w:ascii="Times New Roman" w:hAnsi="Times New Roman" w:cs="Times New Roman"/>
          <w:sz w:val="24"/>
          <w:szCs w:val="24"/>
        </w:rPr>
        <w:t>з</w:t>
      </w:r>
      <w:r w:rsidR="00731356" w:rsidRPr="00687965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687965">
        <w:rPr>
          <w:rFonts w:ascii="Times New Roman" w:hAnsi="Times New Roman" w:cs="Times New Roman"/>
          <w:sz w:val="24"/>
          <w:szCs w:val="24"/>
        </w:rPr>
        <w:t>я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</w:t>
      </w:r>
      <w:r w:rsidR="00731356" w:rsidRPr="00687965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</w:t>
      </w:r>
      <w:r w:rsidR="00731356" w:rsidRPr="00687965">
        <w:rPr>
          <w:rFonts w:ascii="Times New Roman" w:hAnsi="Times New Roman" w:cs="Times New Roman"/>
          <w:sz w:val="24"/>
          <w:szCs w:val="24"/>
        </w:rPr>
        <w:lastRenderedPageBreak/>
        <w:t>недопустимости злоупотребления правом.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4.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6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в справочно-информационной службе </w:t>
      </w:r>
      <w:r w:rsidR="00851538">
        <w:rPr>
          <w:rFonts w:ascii="Times New Roman" w:hAnsi="Times New Roman" w:cs="Times New Roman"/>
          <w:sz w:val="24"/>
          <w:szCs w:val="24"/>
        </w:rPr>
        <w:t>администрации Никольского городского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7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.2. Иные требования, в том числе учитывающие особенности предоставления </w:t>
      </w:r>
      <w:r w:rsidR="00CF76BB" w:rsidRPr="0068796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МФЦ.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6879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68796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CF76BB" w:rsidRPr="00687965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687965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6879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687965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ов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один экземпляр 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</w:t>
      </w:r>
      <w:r w:rsidRPr="00687965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687965">
        <w:rPr>
          <w:rFonts w:ascii="Times New Roman" w:hAnsi="Times New Roman" w:cs="Times New Roman"/>
          <w:sz w:val="24"/>
          <w:szCs w:val="24"/>
        </w:rPr>
        <w:t>передачи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596DF0" w:rsidRPr="00687965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687965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сотрудниками </w:t>
      </w:r>
      <w:r w:rsidR="00851538">
        <w:rPr>
          <w:rFonts w:ascii="Times New Roman" w:hAnsi="Times New Roman" w:cs="Times New Roman"/>
          <w:sz w:val="24"/>
          <w:szCs w:val="24"/>
        </w:rPr>
        <w:t>жилищного сектора.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1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851538">
        <w:rPr>
          <w:rFonts w:ascii="Times New Roman" w:hAnsi="Times New Roman" w:cs="Times New Roman"/>
          <w:sz w:val="24"/>
          <w:szCs w:val="24"/>
        </w:rPr>
        <w:t xml:space="preserve">администрацию Никольского городского поселения Тосненского района Ленинградской области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687965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отдела в журнале регистрации заявлений в день приема.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68796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3</w:t>
      </w:r>
      <w:r w:rsidR="00731356" w:rsidRPr="00687965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 Договор передачи оформляется в трех экземплярах: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BF485E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</w:t>
      </w:r>
      <w:r w:rsidR="00596DF0" w:rsidRPr="00687965">
        <w:rPr>
          <w:rFonts w:ascii="Times New Roman" w:hAnsi="Times New Roman" w:cs="Times New Roman"/>
          <w:sz w:val="24"/>
          <w:szCs w:val="24"/>
        </w:rPr>
        <w:t>картографии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BF485E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5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687965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687965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A7F32" w:rsidRPr="00687965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687965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муниципальной услуги заявителю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lastRenderedPageBreak/>
        <w:t>осуществляется в соответстви</w:t>
      </w:r>
      <w:r w:rsidR="009D4BB3" w:rsidRPr="00687965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687965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68796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запросов) администрации </w:t>
      </w:r>
      <w:r w:rsidR="00851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городского поселения Тосненского района ленинградской области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начальник ответственно</w:t>
      </w:r>
      <w:r w:rsidR="0085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структурного подразделения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6.9. В случае если в письменном обращении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93080" w:rsidRPr="008515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687965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687965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687965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687965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687965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  <w:bookmarkStart w:id="6" w:name="_GoBack"/>
      <w:bookmarkEnd w:id="6"/>
    </w:p>
    <w:sectPr w:rsidR="009512E3" w:rsidRPr="00687965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3B255B"/>
    <w:multiLevelType w:val="hybridMultilevel"/>
    <w:tmpl w:val="14B4B256"/>
    <w:lvl w:ilvl="0" w:tplc="929874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404D9"/>
    <w:rsid w:val="00040920"/>
    <w:rsid w:val="000412B7"/>
    <w:rsid w:val="000500BE"/>
    <w:rsid w:val="0005531B"/>
    <w:rsid w:val="000836BB"/>
    <w:rsid w:val="000A1FBB"/>
    <w:rsid w:val="000A4E44"/>
    <w:rsid w:val="000A6512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441B9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C2F5D"/>
    <w:rsid w:val="003F138B"/>
    <w:rsid w:val="00416762"/>
    <w:rsid w:val="00426429"/>
    <w:rsid w:val="00446FD7"/>
    <w:rsid w:val="00465CA2"/>
    <w:rsid w:val="00496277"/>
    <w:rsid w:val="004A4F18"/>
    <w:rsid w:val="004A54B3"/>
    <w:rsid w:val="004B1B26"/>
    <w:rsid w:val="004C2A33"/>
    <w:rsid w:val="004D34FB"/>
    <w:rsid w:val="004D7CF5"/>
    <w:rsid w:val="004E06B2"/>
    <w:rsid w:val="004F1F62"/>
    <w:rsid w:val="00503854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04CC0"/>
    <w:rsid w:val="00617C6D"/>
    <w:rsid w:val="00623686"/>
    <w:rsid w:val="006307C3"/>
    <w:rsid w:val="00652258"/>
    <w:rsid w:val="00687965"/>
    <w:rsid w:val="00693080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1E47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51538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30919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B1FA4"/>
    <w:rsid w:val="00AB2BC7"/>
    <w:rsid w:val="00AE4DA3"/>
    <w:rsid w:val="00AE617E"/>
    <w:rsid w:val="00AF2023"/>
    <w:rsid w:val="00B15E90"/>
    <w:rsid w:val="00B230C7"/>
    <w:rsid w:val="00B3480B"/>
    <w:rsid w:val="00B5543D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60FA"/>
    <w:rsid w:val="00E15153"/>
    <w:rsid w:val="00E20BD9"/>
    <w:rsid w:val="00E23BA1"/>
    <w:rsid w:val="00E514E1"/>
    <w:rsid w:val="00E529BD"/>
    <w:rsid w:val="00E74FFA"/>
    <w:rsid w:val="00E7568E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E23BA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3BA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stylet1">
    <w:name w:val="stylet1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E23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E23BA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3BA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stylet1">
    <w:name w:val="stylet1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E23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055CFA80D2184F356B4075EC650242A585B1A1F9629E2ACF3428s8F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0C5D-A610-4FFF-AEEA-22256E54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6234</Words>
  <Characters>35537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2014-12-11T07:04:00Z</cp:lastPrinted>
  <dcterms:created xsi:type="dcterms:W3CDTF">2015-03-04T08:10:00Z</dcterms:created>
  <dcterms:modified xsi:type="dcterms:W3CDTF">2015-09-14T10:49:00Z</dcterms:modified>
</cp:coreProperties>
</file>