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Р А Д С К А Я   О Б Л А С Т Ь 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</w:t>
      </w:r>
      <w:bookmarkStart w:id="0" w:name="_GoBack"/>
      <w:bookmarkEnd w:id="0"/>
      <w:r w:rsidRPr="006F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Е Н С К И Й   Р А Й О Н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Default="00B9778A" w:rsidP="00B9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B9778A" w:rsidRPr="00B9778A" w:rsidRDefault="00D8706D" w:rsidP="00B977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24.12.2019     </w:t>
      </w:r>
      <w:proofErr w:type="gramStart"/>
      <w:r w:rsidR="00BE5B6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20</w:t>
      </w:r>
      <w:proofErr w:type="gramEnd"/>
    </w:p>
    <w:p w:rsidR="006F4D23" w:rsidRPr="00B9778A" w:rsidRDefault="006F4D23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23" w:rsidRPr="006F4D23" w:rsidRDefault="006F4D23" w:rsidP="006F4D23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</w:t>
      </w:r>
      <w:r w:rsidR="00D8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сведений 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областным законом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 совет депутатов Никольского городского поселения Тосненского района Ленинградской области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F4D23" w:rsidRPr="006F4D23" w:rsidRDefault="006F4D23" w:rsidP="006F4D23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общероссийским средствам массовой информации для опубликования согласно приложению к настоящему решению.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D23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 решение в порядке, установленном Уставом Никольского городского поселения Тосненского района Ленинградской области.</w:t>
      </w:r>
    </w:p>
    <w:p w:rsidR="006F4D23" w:rsidRPr="006F4D23" w:rsidRDefault="006F4D23" w:rsidP="006F4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Никольского городского поселения                                          И.П. Белов </w:t>
      </w:r>
    </w:p>
    <w:p w:rsidR="00D8706D" w:rsidRDefault="00D8706D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D8706D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D23" w:rsidRPr="006F4D23" w:rsidRDefault="006F4D23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D8706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Ленинградской области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8706D">
        <w:rPr>
          <w:rFonts w:ascii="Times New Roman" w:eastAsia="Times New Roman" w:hAnsi="Times New Roman" w:cs="Times New Roman"/>
          <w:sz w:val="28"/>
          <w:szCs w:val="24"/>
          <w:lang w:eastAsia="ru-RU"/>
        </w:rPr>
        <w:t>24.12.2019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  <w:r w:rsidR="00D87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D8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6F4D23" w:rsidRPr="006F4D23" w:rsidRDefault="006F4D23" w:rsidP="00D8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размещения сведений о доходах, расходах,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 предоставления этих сведений общероссийским средствам массовой информации для  опубликования (далее – Порядок) разработан в соответствии с частью 7.4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 частью 4 статьи 1 областного закона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Сведения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в связи с их запросами.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детей: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53"/>
      <w:bookmarkEnd w:id="1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054"/>
      <w:bookmarkEnd w:id="2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декларированный годовой доход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079"/>
      <w:bookmarkEnd w:id="3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в совете депутатов Никольского городского поселения Тосненского района Ленинградской области, и его супруги (супруга) за три последних года, предшествующих отчетному периоду.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размещаемых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иные сведения (кроме указанных в пункте 3 настоящего Порядка) о доходах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персональные данные супруги (супруга), детей и иных членов семьи лица, замещающего муниципальную должность в совете депутатов Никольского городского поселения Тосненского района Ленинградской области;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(супруга), детей и иных членов семьи;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после предоставления лицами, замещающими муниципальные должности в совете депутатов Никольского городского поселения Тосненского района Ленинградской области, копий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(далее – копии справок) в администрацию Никольского городского поселения Тосненского района Ленинградской области.</w:t>
      </w:r>
    </w:p>
    <w:p w:rsidR="006F4D23" w:rsidRPr="006F4D23" w:rsidRDefault="006F4D23" w:rsidP="00D8706D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Прием копий справок от лиц, замещающих муниципальные должности в совете депутатов Никольского городского поселения Тосненского района Ленинградской области, осуществляет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</w:t>
      </w:r>
    </w:p>
    <w:p w:rsidR="006F4D23" w:rsidRPr="006F4D23" w:rsidRDefault="006F4D23" w:rsidP="00D8706D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ведет на бумажном носителе Журнал учета</w:t>
      </w:r>
      <w:r w:rsidR="00AB5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предоставленных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копий справок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 (далее – Журнал), в который вносятся сведения о </w:t>
      </w:r>
      <w:r w:rsidR="00AB5F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копий справок. </w:t>
      </w:r>
      <w:r w:rsidR="00AB5F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копий справок удостоверяется подписью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области, ответственного за их прием и ведение Журнала. </w:t>
      </w:r>
    </w:p>
    <w:p w:rsidR="00AB5F3B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8. </w:t>
      </w:r>
      <w:r w:rsidR="00AB5F3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присутствии лица, замещающего муниципальную должность в совете депутатов Никольского городского поселения Тосненского района Ленинградской области,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производит фиксацию необходимой информации, содержащейся</w:t>
      </w:r>
      <w:r w:rsidR="00330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копии справки, по форме согласно приложению к настоящему Порядку «Сведения о доходах, расходах, об имуществе и обязательствах имущественного характера за период» на бумажном носителе.</w:t>
      </w:r>
    </w:p>
    <w:p w:rsidR="00330755" w:rsidRDefault="00BA171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возвращает копию справки лицу, замещающему муниципальную должность в совете депутатов Никольского городского поселения Тосненского района Ленинградской области и делает запись в Журнале.</w:t>
      </w:r>
    </w:p>
    <w:p w:rsidR="00E35924" w:rsidRDefault="00E35924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замещающее </w:t>
      </w:r>
      <w:r w:rsidR="00181E2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должность в совете депутатов Никольского городского поселения</w:t>
      </w:r>
      <w:r w:rsidR="00F928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Тосненского района Ленинградской облас</w:t>
      </w:r>
      <w:r w:rsidR="00925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ти, удостоверяет соответствие зафиксированных сведений </w:t>
      </w:r>
      <w:r w:rsidR="001A1E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подписью на последней странице, заполненной на бумажном носителе формы, согласно приложению к настоящему Порядку «Сведения о доходах, расходах, об имуществе и обязательствах имущественного характера за период».</w:t>
      </w:r>
    </w:p>
    <w:p w:rsidR="00DB52C0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9.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DB5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предоставлению средствам массовой информации для опубликования по форме согласно Приложению 1 к Порядку</w:t>
      </w:r>
      <w:r w:rsidR="00DB52C0" w:rsidRPr="00DB52C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DB5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 доходах, расходах, об имуществе и обязательствах имущественного характера, указанных, указанных в пункте 3 настоящего Порядка, осуществляет отдел 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:rsidR="006F4D23" w:rsidRPr="006F4D23" w:rsidRDefault="00DB52C0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4D23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14 (четырнадцати) рабочих дней со дня истечения срока, установленного для их подачи.</w:t>
      </w:r>
    </w:p>
    <w:p w:rsidR="006F4D23" w:rsidRPr="006F4D23" w:rsidRDefault="001B700B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 При представлении лицом, замещающим муниципальные должности в совете депутатов Никольского городского поселения Тосненского района Ленинградской области,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6F4D23" w:rsidRPr="006F4D23" w:rsidRDefault="001B700B" w:rsidP="00D8706D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12</w:t>
      </w:r>
      <w:r w:rsidR="006F4D23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области: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в течение 3 (трех) рабочих дней со дня поступления запроса от средства массовой информации письменно сообщает о нем лицу, замещающему муниципальную должность в совете депутатов Никольского городского поселения Тосненского района Ленинградской области, в отношении которого поступил запрос;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течение 7 (семи)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порядка, в том случае, если запрашиваемые сведения отсутствуют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195F64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запрашиваемых сведений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195F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средству массовой информации, от которого поступил запрос, сообщается информация о том, что запрашиваемые сведения размещены на официальном сайте администрации </w:t>
      </w:r>
      <w:r w:rsidR="00195F64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195F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5F64" w:rsidRDefault="00195F64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Муниципальные служащие, обеспечивающие размещение сведений о доходах, расходах, об имуществе и обязательствах имущественного характера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представление общероссийским средствам массовой информации 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r w:rsidR="00A632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являющихся конфиденциальными.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6F4D23" w:rsidRDefault="006F4D23" w:rsidP="006F4D23">
      <w:pPr>
        <w:pageBreakBefore/>
        <w:widowControl w:val="0"/>
        <w:suppressAutoHyphens/>
        <w:autoSpaceDE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6"/>
          <w:lang w:eastAsia="zh-CN"/>
        </w:rPr>
        <w:sectPr w:rsidR="006F4D23" w:rsidSect="00D8706D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lastRenderedPageBreak/>
        <w:t>Приложение к Порядку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A203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</w:t>
      </w:r>
      <w:r w:rsidR="00AF791F">
        <w:rPr>
          <w:rFonts w:ascii="Times New Roman" w:eastAsia="Times New Roman" w:hAnsi="Times New Roman" w:cs="Times New Roman"/>
          <w:sz w:val="26"/>
          <w:szCs w:val="26"/>
          <w:lang w:eastAsia="zh-CN"/>
        </w:rPr>
        <w:t>ща</w:t>
      </w: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>ющих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20__ года по 31 декабря 20__ года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020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985"/>
      </w:tblGrid>
      <w:tr w:rsidR="006F4D23" w:rsidTr="006F4D23">
        <w:tc>
          <w:tcPr>
            <w:tcW w:w="476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01" w:type="dxa"/>
            <w:gridSpan w:val="4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>
              <w:rPr>
                <w:rStyle w:val="a6"/>
                <w:rFonts w:ascii="Times New Roman" w:eastAsia="Times New Roman" w:hAnsi="Times New Roman" w:cs="Times New Roman"/>
                <w:lang w:eastAsia="zh-CN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Tr="006F4D23">
        <w:tc>
          <w:tcPr>
            <w:tcW w:w="476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Tr="006F4D23">
        <w:tc>
          <w:tcPr>
            <w:tcW w:w="476" w:type="dxa"/>
            <w:vMerge w:val="restart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20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03DF">
              <w:rPr>
                <w:rFonts w:ascii="Times New Roman" w:eastAsia="Times New Roman" w:hAnsi="Times New Roman" w:cs="Times New Roman"/>
                <w:lang w:eastAsia="zh-CN"/>
              </w:rPr>
              <w:t>Супруга (супруг)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ребенок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4D23" w:rsidRPr="00B9778A" w:rsidRDefault="006F4D23" w:rsidP="00A6328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6F4D23" w:rsidRPr="00B9778A" w:rsidSect="00A63289">
      <w:pgSz w:w="16838" w:h="11906" w:orient="landscape"/>
      <w:pgMar w:top="1135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43" w:rsidRDefault="00C90D43" w:rsidP="006F4D23">
      <w:pPr>
        <w:spacing w:after="0" w:line="240" w:lineRule="auto"/>
      </w:pPr>
      <w:r>
        <w:separator/>
      </w:r>
    </w:p>
  </w:endnote>
  <w:endnote w:type="continuationSeparator" w:id="0">
    <w:p w:rsidR="00C90D43" w:rsidRDefault="00C90D43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11202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FE5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31223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89">
          <w:rPr>
            <w:noProof/>
          </w:rPr>
          <w:t>8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43" w:rsidRDefault="00C90D43" w:rsidP="006F4D23">
      <w:pPr>
        <w:spacing w:after="0" w:line="240" w:lineRule="auto"/>
      </w:pPr>
      <w:r>
        <w:separator/>
      </w:r>
    </w:p>
  </w:footnote>
  <w:footnote w:type="continuationSeparator" w:id="0">
    <w:p w:rsidR="00C90D43" w:rsidRDefault="00C90D43" w:rsidP="006F4D23">
      <w:pPr>
        <w:spacing w:after="0" w:line="240" w:lineRule="auto"/>
      </w:pPr>
      <w:r>
        <w:continuationSeparator/>
      </w:r>
    </w:p>
  </w:footnote>
  <w:footnote w:id="1">
    <w:p w:rsidR="00B9778A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>Сведения указываются, если общая сумма совершенных сделок превышает общий доход лица, 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D3E71"/>
    <w:rsid w:val="00181E2C"/>
    <w:rsid w:val="00195F64"/>
    <w:rsid w:val="001A1E8C"/>
    <w:rsid w:val="001B4F07"/>
    <w:rsid w:val="001B700B"/>
    <w:rsid w:val="002D1C90"/>
    <w:rsid w:val="00330755"/>
    <w:rsid w:val="004D06C0"/>
    <w:rsid w:val="00667FE5"/>
    <w:rsid w:val="006F4D23"/>
    <w:rsid w:val="00925CBD"/>
    <w:rsid w:val="00A203DF"/>
    <w:rsid w:val="00A63289"/>
    <w:rsid w:val="00AB5F3B"/>
    <w:rsid w:val="00AF791F"/>
    <w:rsid w:val="00B9778A"/>
    <w:rsid w:val="00BA1713"/>
    <w:rsid w:val="00BE5B67"/>
    <w:rsid w:val="00C90D43"/>
    <w:rsid w:val="00D8706D"/>
    <w:rsid w:val="00DB52C0"/>
    <w:rsid w:val="00E35924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761"/>
  <w15:docId w15:val="{68928A7A-2156-4448-BCC2-B85958A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No Spacing"/>
    <w:uiPriority w:val="1"/>
    <w:qFormat/>
    <w:rsid w:val="00B9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8CC7-9865-4F73-8779-6422779A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2437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2019-12-27T12:53:00Z</dcterms:created>
  <dcterms:modified xsi:type="dcterms:W3CDTF">2019-12-30T10:56:00Z</dcterms:modified>
</cp:coreProperties>
</file>