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CF9" w:rsidRDefault="00175928" w:rsidP="00175928">
      <w:pPr>
        <w:ind w:right="340" w:firstLine="720"/>
        <w:jc w:val="right"/>
        <w:rPr>
          <w:sz w:val="28"/>
          <w:szCs w:val="28"/>
        </w:rPr>
      </w:pPr>
      <w:r>
        <w:rPr>
          <w:sz w:val="28"/>
          <w:szCs w:val="28"/>
        </w:rPr>
        <w:t>ПРОЕКТ</w:t>
      </w:r>
    </w:p>
    <w:p w:rsidR="00175928" w:rsidRDefault="00175928" w:rsidP="00175928">
      <w:pPr>
        <w:ind w:right="340" w:firstLine="720"/>
        <w:jc w:val="right"/>
        <w:rPr>
          <w:sz w:val="28"/>
          <w:szCs w:val="28"/>
        </w:rPr>
      </w:pPr>
    </w:p>
    <w:p w:rsidR="00D876DF" w:rsidRDefault="00D876DF" w:rsidP="00D876DF"/>
    <w:p w:rsidR="00175928" w:rsidRPr="00002527" w:rsidRDefault="00175928" w:rsidP="00175928">
      <w:pPr>
        <w:jc w:val="center"/>
        <w:rPr>
          <w:b/>
          <w:sz w:val="28"/>
          <w:szCs w:val="28"/>
        </w:rPr>
      </w:pPr>
      <w:r w:rsidRPr="00002527">
        <w:rPr>
          <w:b/>
          <w:sz w:val="28"/>
          <w:szCs w:val="28"/>
        </w:rPr>
        <w:t>НИКОЛЬСКОЕ ГОРОДСКОЕ ПОСЕЛЕНИЕ</w:t>
      </w:r>
    </w:p>
    <w:p w:rsidR="00175928" w:rsidRPr="00002527" w:rsidRDefault="00175928" w:rsidP="00175928">
      <w:pPr>
        <w:jc w:val="center"/>
        <w:rPr>
          <w:b/>
          <w:sz w:val="28"/>
          <w:szCs w:val="28"/>
        </w:rPr>
      </w:pPr>
      <w:r w:rsidRPr="00002527">
        <w:rPr>
          <w:b/>
          <w:sz w:val="28"/>
          <w:szCs w:val="28"/>
        </w:rPr>
        <w:t>ТОСНЕНСКОГО РАЙОНА ЛЕНИНГРАДСКОЙ ОБЛАСТИ</w:t>
      </w:r>
    </w:p>
    <w:p w:rsidR="00175928" w:rsidRPr="00002527" w:rsidRDefault="00175928" w:rsidP="00175928">
      <w:pPr>
        <w:jc w:val="center"/>
        <w:rPr>
          <w:sz w:val="28"/>
          <w:szCs w:val="28"/>
        </w:rPr>
      </w:pPr>
    </w:p>
    <w:p w:rsidR="00175928" w:rsidRDefault="00175928" w:rsidP="00175928">
      <w:pPr>
        <w:jc w:val="center"/>
        <w:rPr>
          <w:b/>
          <w:sz w:val="28"/>
          <w:szCs w:val="28"/>
        </w:rPr>
      </w:pPr>
      <w:r w:rsidRPr="00002527">
        <w:rPr>
          <w:b/>
          <w:sz w:val="28"/>
          <w:szCs w:val="28"/>
        </w:rPr>
        <w:t>АДМИНИСТРАЦИЯ</w:t>
      </w:r>
    </w:p>
    <w:p w:rsidR="00175928" w:rsidRPr="00002527" w:rsidRDefault="00175928" w:rsidP="00175928">
      <w:pPr>
        <w:jc w:val="center"/>
        <w:rPr>
          <w:b/>
          <w:sz w:val="28"/>
          <w:szCs w:val="28"/>
        </w:rPr>
      </w:pPr>
    </w:p>
    <w:p w:rsidR="00175928" w:rsidRPr="000E53A9" w:rsidRDefault="00175928" w:rsidP="00175928">
      <w:pPr>
        <w:jc w:val="center"/>
      </w:pPr>
    </w:p>
    <w:p w:rsidR="00175928" w:rsidRPr="00002527" w:rsidRDefault="00175928" w:rsidP="00175928">
      <w:pPr>
        <w:jc w:val="center"/>
        <w:rPr>
          <w:b/>
          <w:sz w:val="36"/>
          <w:szCs w:val="36"/>
        </w:rPr>
      </w:pPr>
      <w:r w:rsidRPr="00002527">
        <w:rPr>
          <w:b/>
          <w:sz w:val="36"/>
          <w:szCs w:val="36"/>
        </w:rPr>
        <w:t>П</w:t>
      </w:r>
      <w:r>
        <w:rPr>
          <w:b/>
          <w:sz w:val="36"/>
          <w:szCs w:val="36"/>
        </w:rPr>
        <w:t xml:space="preserve"> </w:t>
      </w:r>
      <w:r w:rsidRPr="00002527">
        <w:rPr>
          <w:b/>
          <w:sz w:val="36"/>
          <w:szCs w:val="36"/>
        </w:rPr>
        <w:t>О</w:t>
      </w:r>
      <w:r>
        <w:rPr>
          <w:b/>
          <w:sz w:val="36"/>
          <w:szCs w:val="36"/>
        </w:rPr>
        <w:t xml:space="preserve"> </w:t>
      </w:r>
      <w:r w:rsidRPr="00002527">
        <w:rPr>
          <w:b/>
          <w:sz w:val="36"/>
          <w:szCs w:val="36"/>
        </w:rPr>
        <w:t>С</w:t>
      </w:r>
      <w:r>
        <w:rPr>
          <w:b/>
          <w:sz w:val="36"/>
          <w:szCs w:val="36"/>
        </w:rPr>
        <w:t xml:space="preserve"> </w:t>
      </w:r>
      <w:r w:rsidRPr="00002527">
        <w:rPr>
          <w:b/>
          <w:sz w:val="36"/>
          <w:szCs w:val="36"/>
        </w:rPr>
        <w:t>Т</w:t>
      </w:r>
      <w:r>
        <w:rPr>
          <w:b/>
          <w:sz w:val="36"/>
          <w:szCs w:val="36"/>
        </w:rPr>
        <w:t xml:space="preserve"> </w:t>
      </w:r>
      <w:r w:rsidRPr="00002527">
        <w:rPr>
          <w:b/>
          <w:sz w:val="36"/>
          <w:szCs w:val="36"/>
        </w:rPr>
        <w:t>А</w:t>
      </w:r>
      <w:r>
        <w:rPr>
          <w:b/>
          <w:sz w:val="36"/>
          <w:szCs w:val="36"/>
        </w:rPr>
        <w:t xml:space="preserve"> </w:t>
      </w:r>
      <w:r w:rsidRPr="00002527">
        <w:rPr>
          <w:b/>
          <w:sz w:val="36"/>
          <w:szCs w:val="36"/>
        </w:rPr>
        <w:t>Н</w:t>
      </w:r>
      <w:r>
        <w:rPr>
          <w:b/>
          <w:sz w:val="36"/>
          <w:szCs w:val="36"/>
        </w:rPr>
        <w:t xml:space="preserve"> </w:t>
      </w:r>
      <w:r w:rsidRPr="00002527">
        <w:rPr>
          <w:b/>
          <w:sz w:val="36"/>
          <w:szCs w:val="36"/>
        </w:rPr>
        <w:t>О</w:t>
      </w:r>
      <w:r>
        <w:rPr>
          <w:b/>
          <w:sz w:val="36"/>
          <w:szCs w:val="36"/>
        </w:rPr>
        <w:t xml:space="preserve"> </w:t>
      </w:r>
      <w:r w:rsidRPr="00002527">
        <w:rPr>
          <w:b/>
          <w:sz w:val="36"/>
          <w:szCs w:val="36"/>
        </w:rPr>
        <w:t>В</w:t>
      </w:r>
      <w:r>
        <w:rPr>
          <w:b/>
          <w:sz w:val="36"/>
          <w:szCs w:val="36"/>
        </w:rPr>
        <w:t xml:space="preserve"> </w:t>
      </w:r>
      <w:r w:rsidRPr="00002527">
        <w:rPr>
          <w:b/>
          <w:sz w:val="36"/>
          <w:szCs w:val="36"/>
        </w:rPr>
        <w:t>Л</w:t>
      </w:r>
      <w:r>
        <w:rPr>
          <w:b/>
          <w:sz w:val="36"/>
          <w:szCs w:val="36"/>
        </w:rPr>
        <w:t xml:space="preserve"> </w:t>
      </w:r>
      <w:r w:rsidRPr="00002527">
        <w:rPr>
          <w:b/>
          <w:sz w:val="36"/>
          <w:szCs w:val="36"/>
        </w:rPr>
        <w:t>Е</w:t>
      </w:r>
      <w:r>
        <w:rPr>
          <w:b/>
          <w:sz w:val="36"/>
          <w:szCs w:val="36"/>
        </w:rPr>
        <w:t xml:space="preserve"> </w:t>
      </w:r>
      <w:r w:rsidRPr="00002527">
        <w:rPr>
          <w:b/>
          <w:sz w:val="36"/>
          <w:szCs w:val="36"/>
        </w:rPr>
        <w:t>Н</w:t>
      </w:r>
      <w:r>
        <w:rPr>
          <w:b/>
          <w:sz w:val="36"/>
          <w:szCs w:val="36"/>
        </w:rPr>
        <w:t xml:space="preserve"> </w:t>
      </w:r>
      <w:r w:rsidRPr="00002527">
        <w:rPr>
          <w:b/>
          <w:sz w:val="36"/>
          <w:szCs w:val="36"/>
        </w:rPr>
        <w:t>И</w:t>
      </w:r>
      <w:r>
        <w:rPr>
          <w:b/>
          <w:sz w:val="36"/>
          <w:szCs w:val="36"/>
        </w:rPr>
        <w:t xml:space="preserve"> </w:t>
      </w:r>
      <w:r w:rsidRPr="00002527">
        <w:rPr>
          <w:b/>
          <w:sz w:val="36"/>
          <w:szCs w:val="36"/>
        </w:rPr>
        <w:t>Е</w:t>
      </w:r>
    </w:p>
    <w:p w:rsidR="00175928" w:rsidRDefault="00175928" w:rsidP="00175928">
      <w:pPr>
        <w:jc w:val="center"/>
        <w:rPr>
          <w:b/>
          <w:sz w:val="32"/>
          <w:szCs w:val="32"/>
        </w:rPr>
      </w:pPr>
    </w:p>
    <w:p w:rsidR="00175928" w:rsidRDefault="00175928" w:rsidP="00175928">
      <w:pPr>
        <w:rPr>
          <w:sz w:val="32"/>
          <w:szCs w:val="32"/>
        </w:rPr>
      </w:pPr>
    </w:p>
    <w:p w:rsidR="00175928" w:rsidRDefault="00175928" w:rsidP="00175928">
      <w:pPr>
        <w:rPr>
          <w:sz w:val="28"/>
          <w:szCs w:val="28"/>
        </w:rPr>
      </w:pPr>
      <w:r>
        <w:rPr>
          <w:sz w:val="28"/>
          <w:szCs w:val="28"/>
        </w:rPr>
        <w:t>______________ № ________</w:t>
      </w:r>
    </w:p>
    <w:p w:rsidR="00296244" w:rsidRDefault="00296244" w:rsidP="00D46CBF">
      <w:pPr>
        <w:widowControl w:val="0"/>
        <w:rPr>
          <w:snapToGrid w:val="0"/>
          <w:sz w:val="28"/>
          <w:szCs w:val="28"/>
        </w:rPr>
      </w:pPr>
    </w:p>
    <w:p w:rsidR="008E1CF9" w:rsidRPr="00DA32AA" w:rsidRDefault="008E1CF9" w:rsidP="00631CF1">
      <w:pPr>
        <w:widowControl w:val="0"/>
        <w:ind w:right="2260"/>
        <w:jc w:val="both"/>
        <w:rPr>
          <w:snapToGrid w:val="0"/>
          <w:sz w:val="28"/>
          <w:szCs w:val="28"/>
        </w:rPr>
      </w:pPr>
      <w:r w:rsidRPr="00DA32AA">
        <w:rPr>
          <w:snapToGrid w:val="0"/>
          <w:sz w:val="28"/>
          <w:szCs w:val="28"/>
        </w:rPr>
        <w:t xml:space="preserve">Об утверждении </w:t>
      </w:r>
      <w:r w:rsidR="00D876DF">
        <w:rPr>
          <w:sz w:val="28"/>
          <w:szCs w:val="28"/>
        </w:rPr>
        <w:t xml:space="preserve">Положения о порядке </w:t>
      </w:r>
      <w:r w:rsidR="00631CF1">
        <w:rPr>
          <w:sz w:val="28"/>
          <w:szCs w:val="28"/>
        </w:rPr>
        <w:t xml:space="preserve">предоставления сведений об адресах сайтов и (или) страниц сайтов </w:t>
      </w:r>
      <w:r w:rsidR="00631CF1">
        <w:rPr>
          <w:sz w:val="28"/>
          <w:szCs w:val="28"/>
        </w:rPr>
        <w:br/>
        <w:t xml:space="preserve">в информационно-телекоммуникационной сети «Интернет», </w:t>
      </w:r>
      <w:r w:rsidR="00631CF1">
        <w:rPr>
          <w:sz w:val="28"/>
          <w:szCs w:val="28"/>
        </w:rPr>
        <w:br/>
        <w:t xml:space="preserve">на которых гражданин, претендующий на замещение должности муниципальной службы в </w:t>
      </w:r>
      <w:r w:rsidRPr="00DA32AA">
        <w:rPr>
          <w:snapToGrid w:val="0"/>
          <w:sz w:val="28"/>
          <w:szCs w:val="28"/>
        </w:rPr>
        <w:t xml:space="preserve">администрации </w:t>
      </w:r>
      <w:r w:rsidR="00D876DF">
        <w:rPr>
          <w:snapToGrid w:val="0"/>
          <w:sz w:val="28"/>
          <w:szCs w:val="28"/>
        </w:rPr>
        <w:t>Никольского городского поселения</w:t>
      </w:r>
      <w:r w:rsidR="00631CF1">
        <w:rPr>
          <w:snapToGrid w:val="0"/>
          <w:sz w:val="28"/>
          <w:szCs w:val="28"/>
        </w:rPr>
        <w:t xml:space="preserve"> </w:t>
      </w:r>
      <w:r w:rsidR="00D876DF">
        <w:rPr>
          <w:snapToGrid w:val="0"/>
          <w:sz w:val="28"/>
          <w:szCs w:val="28"/>
        </w:rPr>
        <w:t>Тосненского района Ленинградской области</w:t>
      </w:r>
      <w:r w:rsidR="00631CF1">
        <w:rPr>
          <w:snapToGrid w:val="0"/>
          <w:sz w:val="28"/>
          <w:szCs w:val="28"/>
        </w:rPr>
        <w:t>,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r w:rsidR="00296244">
        <w:rPr>
          <w:snapToGrid w:val="0"/>
          <w:sz w:val="28"/>
          <w:szCs w:val="28"/>
        </w:rPr>
        <w:t xml:space="preserve"> </w:t>
      </w:r>
    </w:p>
    <w:p w:rsidR="008E1CF9" w:rsidRDefault="008E1CF9" w:rsidP="00296244">
      <w:pPr>
        <w:widowControl w:val="0"/>
        <w:rPr>
          <w:snapToGrid w:val="0"/>
          <w:szCs w:val="24"/>
        </w:rPr>
      </w:pPr>
    </w:p>
    <w:p w:rsidR="008E1CF9" w:rsidRDefault="008E1CF9" w:rsidP="00296244">
      <w:pPr>
        <w:ind w:left="-567" w:firstLine="720"/>
        <w:rPr>
          <w:sz w:val="28"/>
          <w:szCs w:val="28"/>
        </w:rPr>
      </w:pPr>
    </w:p>
    <w:p w:rsidR="008E1CF9" w:rsidRDefault="008E1CF9" w:rsidP="007C5328">
      <w:pPr>
        <w:ind w:left="-142" w:hanging="142"/>
        <w:rPr>
          <w:sz w:val="28"/>
          <w:szCs w:val="28"/>
        </w:rPr>
      </w:pPr>
    </w:p>
    <w:p w:rsidR="008E1CF9" w:rsidRDefault="00631CF1" w:rsidP="00EF1725">
      <w:pPr>
        <w:ind w:left="-142" w:right="567" w:firstLine="850"/>
        <w:jc w:val="both"/>
        <w:rPr>
          <w:sz w:val="28"/>
          <w:szCs w:val="28"/>
        </w:rPr>
      </w:pPr>
      <w:r>
        <w:rPr>
          <w:sz w:val="28"/>
          <w:szCs w:val="28"/>
        </w:rPr>
        <w:t>Руководствуясь статьей 15</w:t>
      </w:r>
      <w:r>
        <w:rPr>
          <w:sz w:val="28"/>
          <w:szCs w:val="28"/>
          <w:vertAlign w:val="superscript"/>
        </w:rPr>
        <w:t>1</w:t>
      </w:r>
      <w:r w:rsidR="008E1CF9" w:rsidRPr="00DA32AA">
        <w:rPr>
          <w:sz w:val="28"/>
          <w:szCs w:val="28"/>
        </w:rPr>
        <w:t xml:space="preserve"> Федеральн</w:t>
      </w:r>
      <w:r>
        <w:rPr>
          <w:sz w:val="28"/>
          <w:szCs w:val="28"/>
        </w:rPr>
        <w:t>ого</w:t>
      </w:r>
      <w:r w:rsidR="008E1CF9" w:rsidRPr="00DA32AA">
        <w:rPr>
          <w:sz w:val="28"/>
          <w:szCs w:val="28"/>
        </w:rPr>
        <w:t xml:space="preserve"> закон</w:t>
      </w:r>
      <w:r>
        <w:rPr>
          <w:sz w:val="28"/>
          <w:szCs w:val="28"/>
        </w:rPr>
        <w:t>а</w:t>
      </w:r>
      <w:r w:rsidR="008E1CF9" w:rsidRPr="00DA32AA">
        <w:rPr>
          <w:sz w:val="28"/>
          <w:szCs w:val="28"/>
        </w:rPr>
        <w:t xml:space="preserve"> от 02.03.2007 № 25-ФЗ</w:t>
      </w:r>
      <w:r w:rsidR="008E1CF9">
        <w:rPr>
          <w:sz w:val="28"/>
          <w:szCs w:val="28"/>
        </w:rPr>
        <w:t xml:space="preserve"> «О муниципальной службе в Российской Федерации»</w:t>
      </w:r>
      <w:r w:rsidR="008E1CF9" w:rsidRPr="00DA32AA">
        <w:rPr>
          <w:sz w:val="28"/>
          <w:szCs w:val="28"/>
        </w:rPr>
        <w:t>,</w:t>
      </w:r>
      <w:r w:rsidR="00E814DE">
        <w:rPr>
          <w:sz w:val="28"/>
          <w:szCs w:val="28"/>
        </w:rPr>
        <w:t xml:space="preserve">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00E814DE">
        <w:rPr>
          <w:sz w:val="28"/>
          <w:szCs w:val="28"/>
        </w:rPr>
        <w:t>администрация Никольского городского поселения Тосненского района Ленинградской области</w:t>
      </w:r>
      <w:r w:rsidR="007110F5">
        <w:rPr>
          <w:sz w:val="28"/>
          <w:szCs w:val="28"/>
        </w:rPr>
        <w:t xml:space="preserve"> (далее – Администрация)</w:t>
      </w:r>
    </w:p>
    <w:p w:rsidR="00296244" w:rsidRDefault="00296244" w:rsidP="007C5328">
      <w:pPr>
        <w:spacing w:line="240" w:lineRule="atLeast"/>
        <w:ind w:left="-142" w:hanging="142"/>
        <w:jc w:val="both"/>
        <w:rPr>
          <w:sz w:val="28"/>
          <w:szCs w:val="28"/>
        </w:rPr>
      </w:pPr>
    </w:p>
    <w:p w:rsidR="00296244" w:rsidRDefault="00E814DE" w:rsidP="007C5328">
      <w:pPr>
        <w:spacing w:line="240" w:lineRule="atLeast"/>
        <w:ind w:left="-142" w:hanging="142"/>
        <w:jc w:val="both"/>
        <w:rPr>
          <w:sz w:val="28"/>
          <w:szCs w:val="28"/>
        </w:rPr>
      </w:pPr>
      <w:r>
        <w:rPr>
          <w:sz w:val="28"/>
          <w:szCs w:val="28"/>
        </w:rPr>
        <w:t>ПОСТАНОВЛЯЕТ</w:t>
      </w:r>
      <w:r w:rsidR="00296244" w:rsidRPr="003D321E">
        <w:rPr>
          <w:sz w:val="28"/>
          <w:szCs w:val="28"/>
        </w:rPr>
        <w:t>:</w:t>
      </w:r>
    </w:p>
    <w:p w:rsidR="00296244" w:rsidRPr="00DA32AA" w:rsidRDefault="00296244" w:rsidP="007C5328">
      <w:pPr>
        <w:spacing w:line="240" w:lineRule="atLeast"/>
        <w:ind w:left="-142" w:hanging="142"/>
        <w:jc w:val="both"/>
        <w:rPr>
          <w:sz w:val="28"/>
          <w:szCs w:val="28"/>
        </w:rPr>
      </w:pPr>
    </w:p>
    <w:p w:rsidR="008E1CF9" w:rsidRDefault="007C5328" w:rsidP="00EF1725">
      <w:pPr>
        <w:widowControl w:val="0"/>
        <w:ind w:right="567" w:firstLine="709"/>
        <w:jc w:val="both"/>
        <w:rPr>
          <w:sz w:val="28"/>
          <w:szCs w:val="28"/>
        </w:rPr>
      </w:pPr>
      <w:r>
        <w:rPr>
          <w:sz w:val="28"/>
          <w:szCs w:val="28"/>
        </w:rPr>
        <w:t xml:space="preserve">1. </w:t>
      </w:r>
      <w:r w:rsidR="008E1CF9">
        <w:rPr>
          <w:sz w:val="28"/>
          <w:szCs w:val="28"/>
        </w:rPr>
        <w:t>Утвердить</w:t>
      </w:r>
      <w:r w:rsidR="00DA5C46">
        <w:rPr>
          <w:sz w:val="28"/>
          <w:szCs w:val="28"/>
        </w:rPr>
        <w:t xml:space="preserve"> </w:t>
      </w:r>
      <w:r w:rsidR="00175928">
        <w:rPr>
          <w:sz w:val="28"/>
          <w:szCs w:val="28"/>
        </w:rPr>
        <w:t>П</w:t>
      </w:r>
      <w:r w:rsidR="00DA5C46">
        <w:rPr>
          <w:sz w:val="28"/>
          <w:szCs w:val="28"/>
        </w:rPr>
        <w:t xml:space="preserve">оложение о порядке </w:t>
      </w:r>
      <w:r w:rsidR="007110F5">
        <w:rPr>
          <w:sz w:val="28"/>
          <w:szCs w:val="28"/>
        </w:rPr>
        <w:t xml:space="preserve">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007110F5" w:rsidRPr="00DA32AA">
        <w:rPr>
          <w:snapToGrid w:val="0"/>
          <w:sz w:val="28"/>
          <w:szCs w:val="28"/>
        </w:rPr>
        <w:t xml:space="preserve">администрации </w:t>
      </w:r>
      <w:r w:rsidR="007110F5">
        <w:rPr>
          <w:snapToGrid w:val="0"/>
          <w:sz w:val="28"/>
          <w:szCs w:val="28"/>
        </w:rPr>
        <w:t>Никольского городского поселения Тосненского района Ленинградской области,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 (пр</w:t>
      </w:r>
      <w:r w:rsidR="008E1CF9">
        <w:rPr>
          <w:sz w:val="28"/>
          <w:szCs w:val="28"/>
        </w:rPr>
        <w:t>иложени</w:t>
      </w:r>
      <w:r w:rsidR="007110F5">
        <w:rPr>
          <w:sz w:val="28"/>
          <w:szCs w:val="28"/>
        </w:rPr>
        <w:t>е)</w:t>
      </w:r>
      <w:r w:rsidR="008E1CF9">
        <w:rPr>
          <w:sz w:val="28"/>
          <w:szCs w:val="28"/>
        </w:rPr>
        <w:t>.</w:t>
      </w:r>
    </w:p>
    <w:p w:rsidR="00DA5C46" w:rsidRDefault="007C5328" w:rsidP="00EF1725">
      <w:pPr>
        <w:pStyle w:val="a4"/>
        <w:ind w:left="-142" w:right="567" w:firstLine="850"/>
        <w:jc w:val="both"/>
        <w:rPr>
          <w:sz w:val="28"/>
          <w:szCs w:val="28"/>
        </w:rPr>
      </w:pPr>
      <w:r>
        <w:rPr>
          <w:sz w:val="28"/>
          <w:szCs w:val="28"/>
        </w:rPr>
        <w:lastRenderedPageBreak/>
        <w:t xml:space="preserve">2. </w:t>
      </w:r>
      <w:r w:rsidR="007110F5">
        <w:rPr>
          <w:sz w:val="28"/>
          <w:szCs w:val="28"/>
        </w:rPr>
        <w:t xml:space="preserve">Отделу по организационной работе, делопроизводству и кадрам проинформировать муниципальных служащих </w:t>
      </w:r>
      <w:r w:rsidR="00DA5C46" w:rsidRPr="00DA5C46">
        <w:rPr>
          <w:sz w:val="28"/>
          <w:szCs w:val="28"/>
        </w:rPr>
        <w:t>администрации Никольского городского поселения Тосненского района Ленинградской области</w:t>
      </w:r>
      <w:r w:rsidR="007110F5">
        <w:rPr>
          <w:sz w:val="28"/>
          <w:szCs w:val="28"/>
        </w:rPr>
        <w:t xml:space="preserve"> об использовании при подготовке сведений, предусмотренных настоящим постановлением, Методических рекомендаций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r w:rsidR="00562871">
        <w:rPr>
          <w:sz w:val="28"/>
          <w:szCs w:val="28"/>
        </w:rPr>
        <w:t>п</w:t>
      </w:r>
      <w:r w:rsidR="007110F5">
        <w:rPr>
          <w:sz w:val="28"/>
          <w:szCs w:val="28"/>
        </w:rPr>
        <w:t xml:space="preserve">исьмо </w:t>
      </w:r>
      <w:r w:rsidR="00562871">
        <w:rPr>
          <w:sz w:val="28"/>
          <w:szCs w:val="28"/>
        </w:rPr>
        <w:t>Министерства труда и социальной защиты Российской Федерации от 14.02.2017 № 18-3/10/П-866)</w:t>
      </w:r>
      <w:r w:rsidR="00DA5C46">
        <w:rPr>
          <w:sz w:val="28"/>
          <w:szCs w:val="28"/>
        </w:rPr>
        <w:t>.</w:t>
      </w:r>
    </w:p>
    <w:p w:rsidR="009E6D22" w:rsidRDefault="007C5328" w:rsidP="00EF1725">
      <w:pPr>
        <w:pStyle w:val="a4"/>
        <w:ind w:left="-142" w:right="567" w:firstLine="850"/>
        <w:jc w:val="both"/>
        <w:rPr>
          <w:sz w:val="28"/>
          <w:szCs w:val="28"/>
        </w:rPr>
      </w:pPr>
      <w:r>
        <w:rPr>
          <w:sz w:val="28"/>
          <w:szCs w:val="28"/>
        </w:rPr>
        <w:t xml:space="preserve">3. </w:t>
      </w:r>
      <w:r w:rsidR="009E6D22">
        <w:rPr>
          <w:sz w:val="28"/>
          <w:szCs w:val="28"/>
        </w:rPr>
        <w:t xml:space="preserve">Настоящее </w:t>
      </w:r>
      <w:r w:rsidR="00296244">
        <w:rPr>
          <w:sz w:val="28"/>
          <w:szCs w:val="28"/>
        </w:rPr>
        <w:t>п</w:t>
      </w:r>
      <w:r w:rsidR="009E6D22">
        <w:rPr>
          <w:sz w:val="28"/>
          <w:szCs w:val="28"/>
        </w:rPr>
        <w:t xml:space="preserve">остановление </w:t>
      </w:r>
      <w:r w:rsidR="00562871">
        <w:rPr>
          <w:sz w:val="28"/>
          <w:szCs w:val="28"/>
        </w:rPr>
        <w:t xml:space="preserve">вступает в силу после официального опубликования в газете «Тосненский вестник» и </w:t>
      </w:r>
      <w:r w:rsidR="009E6D22">
        <w:rPr>
          <w:sz w:val="28"/>
          <w:szCs w:val="28"/>
        </w:rPr>
        <w:t>подлежит размещению на официальном сайте Никольского городского поселения Тосненского района Ленинградской области</w:t>
      </w:r>
      <w:r w:rsidR="00562871">
        <w:rPr>
          <w:sz w:val="28"/>
          <w:szCs w:val="28"/>
        </w:rPr>
        <w:t xml:space="preserve"> в сети Интернет</w:t>
      </w:r>
      <w:r w:rsidR="009E6D22">
        <w:rPr>
          <w:sz w:val="28"/>
          <w:szCs w:val="28"/>
        </w:rPr>
        <w:t>.</w:t>
      </w:r>
    </w:p>
    <w:p w:rsidR="000B044B" w:rsidRDefault="000B044B" w:rsidP="007C5328">
      <w:pPr>
        <w:pStyle w:val="a4"/>
        <w:ind w:left="-142" w:firstLine="850"/>
        <w:jc w:val="both"/>
        <w:rPr>
          <w:sz w:val="28"/>
          <w:szCs w:val="28"/>
        </w:rPr>
      </w:pPr>
    </w:p>
    <w:p w:rsidR="000B044B" w:rsidRDefault="000B044B" w:rsidP="007C5328">
      <w:pPr>
        <w:pStyle w:val="a4"/>
        <w:ind w:left="-142" w:firstLine="850"/>
        <w:jc w:val="both"/>
        <w:rPr>
          <w:sz w:val="28"/>
          <w:szCs w:val="28"/>
        </w:rPr>
      </w:pPr>
    </w:p>
    <w:p w:rsidR="007C5328" w:rsidRDefault="007C5328" w:rsidP="00D46CBF">
      <w:pPr>
        <w:jc w:val="both"/>
        <w:rPr>
          <w:sz w:val="28"/>
          <w:szCs w:val="28"/>
        </w:rPr>
      </w:pPr>
    </w:p>
    <w:p w:rsidR="008E1CF9" w:rsidRPr="000B044B" w:rsidRDefault="007C5328" w:rsidP="00E3288F">
      <w:pPr>
        <w:ind w:right="567"/>
        <w:jc w:val="both"/>
        <w:rPr>
          <w:sz w:val="28"/>
          <w:szCs w:val="28"/>
        </w:rPr>
      </w:pPr>
      <w:r w:rsidRPr="000B044B">
        <w:rPr>
          <w:sz w:val="28"/>
          <w:szCs w:val="28"/>
        </w:rPr>
        <w:t xml:space="preserve">Глава администрации               </w:t>
      </w:r>
      <w:r w:rsidR="000B044B" w:rsidRPr="000B044B">
        <w:rPr>
          <w:sz w:val="28"/>
          <w:szCs w:val="28"/>
        </w:rPr>
        <w:t xml:space="preserve"> </w:t>
      </w:r>
      <w:r w:rsidRPr="000B044B">
        <w:rPr>
          <w:sz w:val="28"/>
          <w:szCs w:val="28"/>
        </w:rPr>
        <w:t xml:space="preserve">                            </w:t>
      </w:r>
      <w:r w:rsidR="000B044B">
        <w:rPr>
          <w:sz w:val="28"/>
          <w:szCs w:val="28"/>
        </w:rPr>
        <w:t xml:space="preserve">   </w:t>
      </w:r>
      <w:r w:rsidRPr="000B044B">
        <w:rPr>
          <w:sz w:val="28"/>
          <w:szCs w:val="28"/>
        </w:rPr>
        <w:t xml:space="preserve">          </w:t>
      </w:r>
      <w:r w:rsidR="00562871">
        <w:rPr>
          <w:sz w:val="28"/>
          <w:szCs w:val="28"/>
        </w:rPr>
        <w:t xml:space="preserve">             Е.В. </w:t>
      </w:r>
      <w:proofErr w:type="spellStart"/>
      <w:r w:rsidR="00562871">
        <w:rPr>
          <w:sz w:val="28"/>
          <w:szCs w:val="28"/>
        </w:rPr>
        <w:t>Миклашевич</w:t>
      </w:r>
      <w:proofErr w:type="spellEnd"/>
    </w:p>
    <w:p w:rsidR="007C5328" w:rsidRPr="000B044B" w:rsidRDefault="007C5328" w:rsidP="007C5328">
      <w:pPr>
        <w:ind w:left="6372" w:firstLine="708"/>
        <w:jc w:val="both"/>
        <w:rPr>
          <w:sz w:val="28"/>
          <w:szCs w:val="28"/>
        </w:rPr>
      </w:pPr>
    </w:p>
    <w:p w:rsidR="008E1CF9" w:rsidRDefault="008E1CF9" w:rsidP="007C5328">
      <w:pPr>
        <w:ind w:left="6372" w:firstLine="708"/>
        <w:jc w:val="both"/>
        <w:rPr>
          <w:sz w:val="28"/>
          <w:szCs w:val="28"/>
        </w:rPr>
      </w:pPr>
      <w:r>
        <w:rPr>
          <w:sz w:val="28"/>
          <w:szCs w:val="28"/>
        </w:rPr>
        <w:t xml:space="preserve">                                                                                                        </w:t>
      </w:r>
    </w:p>
    <w:p w:rsidR="007C5328" w:rsidRDefault="007C5328"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Default="003C4941" w:rsidP="003C4941">
      <w:pPr>
        <w:tabs>
          <w:tab w:val="left" w:pos="5103"/>
        </w:tabs>
        <w:rPr>
          <w:sz w:val="28"/>
          <w:szCs w:val="28"/>
        </w:rPr>
      </w:pPr>
    </w:p>
    <w:p w:rsidR="003C4941" w:rsidRPr="003C4941" w:rsidRDefault="003C4941" w:rsidP="003C4941">
      <w:pPr>
        <w:tabs>
          <w:tab w:val="left" w:pos="5103"/>
        </w:tabs>
        <w:rPr>
          <w:sz w:val="20"/>
          <w:szCs w:val="28"/>
        </w:rPr>
      </w:pPr>
      <w:r w:rsidRPr="003C4941">
        <w:rPr>
          <w:sz w:val="20"/>
          <w:szCs w:val="28"/>
        </w:rPr>
        <w:t>М.А. Карпуткина</w:t>
      </w:r>
    </w:p>
    <w:p w:rsidR="007C5328" w:rsidRPr="003C4941" w:rsidRDefault="003C4941" w:rsidP="003C4941">
      <w:pPr>
        <w:tabs>
          <w:tab w:val="left" w:pos="5103"/>
        </w:tabs>
        <w:rPr>
          <w:sz w:val="20"/>
          <w:szCs w:val="28"/>
        </w:rPr>
      </w:pPr>
      <w:r w:rsidRPr="003C4941">
        <w:rPr>
          <w:sz w:val="20"/>
          <w:szCs w:val="28"/>
        </w:rPr>
        <w:t>54532</w:t>
      </w:r>
    </w:p>
    <w:p w:rsidR="007C5328" w:rsidRDefault="007C5328" w:rsidP="007C5328">
      <w:pPr>
        <w:tabs>
          <w:tab w:val="left" w:pos="5103"/>
        </w:tabs>
        <w:ind w:left="5529"/>
        <w:rPr>
          <w:sz w:val="28"/>
          <w:szCs w:val="28"/>
        </w:rPr>
      </w:pPr>
    </w:p>
    <w:p w:rsidR="00F727A1" w:rsidRPr="00F727A1" w:rsidRDefault="00F727A1" w:rsidP="003C4941">
      <w:pPr>
        <w:tabs>
          <w:tab w:val="left" w:pos="5103"/>
        </w:tabs>
        <w:ind w:left="5529" w:right="142"/>
        <w:rPr>
          <w:sz w:val="28"/>
          <w:szCs w:val="28"/>
        </w:rPr>
      </w:pPr>
      <w:r w:rsidRPr="00F727A1">
        <w:rPr>
          <w:sz w:val="28"/>
          <w:szCs w:val="28"/>
        </w:rPr>
        <w:lastRenderedPageBreak/>
        <w:t>Приложение</w:t>
      </w:r>
    </w:p>
    <w:p w:rsidR="00F727A1" w:rsidRPr="00F727A1" w:rsidRDefault="00F727A1" w:rsidP="003C4941">
      <w:pPr>
        <w:tabs>
          <w:tab w:val="left" w:pos="5103"/>
        </w:tabs>
        <w:ind w:left="5529" w:right="142"/>
        <w:rPr>
          <w:sz w:val="28"/>
          <w:szCs w:val="28"/>
        </w:rPr>
      </w:pPr>
      <w:r w:rsidRPr="00F727A1">
        <w:rPr>
          <w:sz w:val="28"/>
          <w:szCs w:val="28"/>
        </w:rPr>
        <w:t>к постановлению администрации</w:t>
      </w:r>
    </w:p>
    <w:p w:rsidR="00F727A1" w:rsidRPr="00F727A1" w:rsidRDefault="00F727A1" w:rsidP="003C4941">
      <w:pPr>
        <w:tabs>
          <w:tab w:val="left" w:pos="5103"/>
        </w:tabs>
        <w:ind w:left="5529" w:right="142"/>
        <w:rPr>
          <w:sz w:val="28"/>
          <w:szCs w:val="28"/>
        </w:rPr>
      </w:pPr>
      <w:proofErr w:type="gramStart"/>
      <w:r w:rsidRPr="00F727A1">
        <w:rPr>
          <w:sz w:val="28"/>
          <w:szCs w:val="28"/>
        </w:rPr>
        <w:t>Никольского  городского</w:t>
      </w:r>
      <w:proofErr w:type="gramEnd"/>
      <w:r w:rsidRPr="00F727A1">
        <w:rPr>
          <w:sz w:val="28"/>
          <w:szCs w:val="28"/>
        </w:rPr>
        <w:t xml:space="preserve"> поселения</w:t>
      </w:r>
      <w:r w:rsidR="003C4941">
        <w:rPr>
          <w:sz w:val="28"/>
          <w:szCs w:val="28"/>
        </w:rPr>
        <w:t xml:space="preserve"> </w:t>
      </w:r>
      <w:r w:rsidRPr="00F727A1">
        <w:rPr>
          <w:sz w:val="28"/>
          <w:szCs w:val="28"/>
        </w:rPr>
        <w:t>Тосненского района Ленинградской области</w:t>
      </w:r>
    </w:p>
    <w:p w:rsidR="008E1CF9" w:rsidRDefault="00F727A1" w:rsidP="003C4941">
      <w:pPr>
        <w:tabs>
          <w:tab w:val="left" w:pos="5103"/>
        </w:tabs>
        <w:ind w:left="5529" w:right="142"/>
        <w:rPr>
          <w:sz w:val="28"/>
          <w:szCs w:val="28"/>
        </w:rPr>
      </w:pPr>
      <w:r>
        <w:rPr>
          <w:sz w:val="28"/>
          <w:szCs w:val="28"/>
        </w:rPr>
        <w:t>от</w:t>
      </w:r>
      <w:r w:rsidR="007C5328">
        <w:rPr>
          <w:sz w:val="28"/>
          <w:szCs w:val="28"/>
        </w:rPr>
        <w:t xml:space="preserve"> </w:t>
      </w:r>
      <w:r w:rsidR="00CB3C60">
        <w:rPr>
          <w:sz w:val="28"/>
          <w:szCs w:val="28"/>
        </w:rPr>
        <w:t>_</w:t>
      </w:r>
      <w:proofErr w:type="gramStart"/>
      <w:r w:rsidR="00CB3C60">
        <w:rPr>
          <w:sz w:val="28"/>
          <w:szCs w:val="28"/>
        </w:rPr>
        <w:t>_</w:t>
      </w:r>
      <w:r w:rsidR="007C5328">
        <w:rPr>
          <w:sz w:val="28"/>
          <w:szCs w:val="28"/>
        </w:rPr>
        <w:t>.</w:t>
      </w:r>
      <w:r w:rsidR="00CB3C60">
        <w:rPr>
          <w:sz w:val="28"/>
          <w:szCs w:val="28"/>
        </w:rPr>
        <w:t>_</w:t>
      </w:r>
      <w:proofErr w:type="gramEnd"/>
      <w:r w:rsidR="00CB3C60">
        <w:rPr>
          <w:sz w:val="28"/>
          <w:szCs w:val="28"/>
        </w:rPr>
        <w:t>_</w:t>
      </w:r>
      <w:r w:rsidR="007C5328">
        <w:rPr>
          <w:sz w:val="28"/>
          <w:szCs w:val="28"/>
        </w:rPr>
        <w:t>.201</w:t>
      </w:r>
      <w:r w:rsidR="00562871">
        <w:rPr>
          <w:sz w:val="28"/>
          <w:szCs w:val="28"/>
        </w:rPr>
        <w:t xml:space="preserve">9     </w:t>
      </w:r>
      <w:r w:rsidR="007C5328">
        <w:rPr>
          <w:sz w:val="28"/>
          <w:szCs w:val="28"/>
        </w:rPr>
        <w:t xml:space="preserve"> №</w:t>
      </w:r>
      <w:r w:rsidR="00562871">
        <w:rPr>
          <w:sz w:val="28"/>
          <w:szCs w:val="28"/>
        </w:rPr>
        <w:t xml:space="preserve">  </w:t>
      </w:r>
      <w:r w:rsidR="00CB3C60">
        <w:rPr>
          <w:sz w:val="28"/>
          <w:szCs w:val="28"/>
        </w:rPr>
        <w:t xml:space="preserve"> </w:t>
      </w:r>
      <w:r w:rsidR="007C5328">
        <w:rPr>
          <w:sz w:val="28"/>
          <w:szCs w:val="28"/>
        </w:rPr>
        <w:t>-па</w:t>
      </w:r>
    </w:p>
    <w:p w:rsidR="00F727A1" w:rsidRDefault="00F727A1" w:rsidP="00E3288F">
      <w:pPr>
        <w:ind w:right="567"/>
        <w:jc w:val="right"/>
        <w:rPr>
          <w:sz w:val="28"/>
          <w:szCs w:val="28"/>
        </w:rPr>
      </w:pPr>
    </w:p>
    <w:p w:rsidR="00F727A1" w:rsidRDefault="00F727A1" w:rsidP="00E3288F">
      <w:pPr>
        <w:ind w:right="567"/>
        <w:jc w:val="right"/>
        <w:rPr>
          <w:sz w:val="28"/>
          <w:szCs w:val="28"/>
        </w:rPr>
      </w:pPr>
    </w:p>
    <w:p w:rsidR="008E1CF9" w:rsidRDefault="008E1CF9" w:rsidP="00E3288F">
      <w:pPr>
        <w:ind w:right="567"/>
        <w:rPr>
          <w:sz w:val="28"/>
          <w:szCs w:val="28"/>
        </w:rPr>
      </w:pPr>
    </w:p>
    <w:p w:rsidR="00562871" w:rsidRPr="00562871" w:rsidRDefault="00772C44" w:rsidP="00E3288F">
      <w:pPr>
        <w:ind w:right="567"/>
        <w:jc w:val="center"/>
        <w:rPr>
          <w:bCs/>
          <w:sz w:val="28"/>
          <w:szCs w:val="28"/>
        </w:rPr>
      </w:pPr>
      <w:r w:rsidRPr="00562871">
        <w:rPr>
          <w:bCs/>
          <w:sz w:val="28"/>
          <w:szCs w:val="28"/>
        </w:rPr>
        <w:t xml:space="preserve">ПОЛОЖЕНИЕ </w:t>
      </w:r>
    </w:p>
    <w:p w:rsidR="008E1CF9" w:rsidRDefault="00562871" w:rsidP="00E3288F">
      <w:pPr>
        <w:ind w:right="567"/>
        <w:jc w:val="center"/>
        <w:rPr>
          <w:snapToGrid w:val="0"/>
          <w:sz w:val="28"/>
          <w:szCs w:val="28"/>
        </w:rPr>
      </w:pPr>
      <w:r>
        <w:rPr>
          <w:sz w:val="28"/>
          <w:szCs w:val="28"/>
        </w:rPr>
        <w:t xml:space="preserve">о порядке предоставления сведений об адресах сайтов и (или) страниц сайтов </w:t>
      </w:r>
      <w:r>
        <w:rPr>
          <w:sz w:val="28"/>
          <w:szCs w:val="28"/>
        </w:rPr>
        <w:br/>
        <w:t xml:space="preserve">в информационно-телекоммуникационной сети «Интернет», на которых гражданин, претендующий на замещение должности муниципальной службы </w:t>
      </w:r>
      <w:r>
        <w:rPr>
          <w:sz w:val="28"/>
          <w:szCs w:val="28"/>
        </w:rPr>
        <w:br/>
        <w:t xml:space="preserve">в </w:t>
      </w:r>
      <w:r w:rsidRPr="00DA32AA">
        <w:rPr>
          <w:snapToGrid w:val="0"/>
          <w:sz w:val="28"/>
          <w:szCs w:val="28"/>
        </w:rPr>
        <w:t xml:space="preserve">администрации </w:t>
      </w:r>
      <w:r>
        <w:rPr>
          <w:snapToGrid w:val="0"/>
          <w:sz w:val="28"/>
          <w:szCs w:val="28"/>
        </w:rPr>
        <w:t>Никольского городского поселения Тосненского района Ленинградской области,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p>
    <w:p w:rsidR="00562871" w:rsidRDefault="00562871" w:rsidP="00E3288F">
      <w:pPr>
        <w:ind w:right="567"/>
        <w:jc w:val="center"/>
        <w:rPr>
          <w:sz w:val="28"/>
          <w:szCs w:val="28"/>
        </w:rPr>
      </w:pPr>
    </w:p>
    <w:p w:rsidR="008E1CF9" w:rsidRDefault="008E1CF9" w:rsidP="00E3288F">
      <w:pPr>
        <w:pStyle w:val="ConsPlusNormal"/>
        <w:ind w:right="567" w:firstLine="709"/>
        <w:jc w:val="both"/>
        <w:rPr>
          <w:rFonts w:ascii="Times New Roman" w:hAnsi="Times New Roman" w:cs="Times New Roman"/>
          <w:sz w:val="28"/>
          <w:szCs w:val="28"/>
        </w:rPr>
      </w:pPr>
    </w:p>
    <w:p w:rsidR="00974F03" w:rsidRDefault="00974F03"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Настоящее Положение определяет порядок 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администрации Никольского городского поселения Тосненского района Ленинградской области (далее – гражданин), муниципальный служащий администрации Никольского городского поселения Тосненского района Ленинградской области (далее – муниципальный служащий) размещали общедоступную информацию, а также данные, позволяющие их идентифицировать.</w:t>
      </w:r>
    </w:p>
    <w:p w:rsidR="00E31842" w:rsidRDefault="00974F03"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Гражданин, муниципальный служащий представляют сведения об адресах сайтов и (или) страниц сайтов в информационно-телекоммуникационной сети «Интернет», на которых гражданин, муниципальный служащий размещали общедоступную информацию</w:t>
      </w:r>
      <w:r w:rsidR="00E31842">
        <w:rPr>
          <w:rFonts w:ascii="Times New Roman" w:hAnsi="Times New Roman" w:cs="Times New Roman"/>
          <w:sz w:val="28"/>
          <w:szCs w:val="28"/>
        </w:rPr>
        <w:t>, а также данные, позволяющие их идентифицировать (далее – сведения) на имя главы администрации Никольского городского поселения Тосненского района Ленинградской области.</w:t>
      </w:r>
    </w:p>
    <w:p w:rsidR="00E31842" w:rsidRDefault="00E31842"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Сведения представляют:</w:t>
      </w:r>
    </w:p>
    <w:p w:rsidR="00974F03" w:rsidRDefault="00E31842" w:rsidP="00E3288F">
      <w:pPr>
        <w:pStyle w:val="ConsPlusNormal"/>
        <w:numPr>
          <w:ilvl w:val="1"/>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Гражданин – при поступлении на муниципальную службу за три календарных года, предшествующих году поступления на муниципальную службу. </w:t>
      </w:r>
    </w:p>
    <w:p w:rsidR="00E31842" w:rsidRDefault="00E31842" w:rsidP="00E3288F">
      <w:pPr>
        <w:pStyle w:val="ConsPlusNormal"/>
        <w:numPr>
          <w:ilvl w:val="1"/>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 ежегодно за календарный год, предшествующий году представления сведений</w:t>
      </w:r>
      <w:r w:rsidR="00FF2C27">
        <w:rPr>
          <w:rFonts w:ascii="Times New Roman" w:hAnsi="Times New Roman" w:cs="Times New Roman"/>
          <w:sz w:val="28"/>
          <w:szCs w:val="28"/>
        </w:rPr>
        <w:t xml:space="preserve">, не позднее 1 апреля года, следующего за отчетным, за исключением случаев размещения </w:t>
      </w:r>
      <w:r w:rsidR="00FF2C27">
        <w:rPr>
          <w:rFonts w:ascii="Times New Roman" w:hAnsi="Times New Roman" w:cs="Times New Roman"/>
          <w:sz w:val="28"/>
          <w:szCs w:val="28"/>
        </w:rPr>
        <w:lastRenderedPageBreak/>
        <w:t>общедоступной информации в рамках исполнения должностных обязанностей муниципального служащего.</w:t>
      </w:r>
    </w:p>
    <w:p w:rsidR="00FF2C27" w:rsidRDefault="00FF2C27"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Сведения представляются по форме, утвержденной распоряжением Правительства Российской Федерации от 28 декабря 2016 года № 2867-р.</w:t>
      </w:r>
    </w:p>
    <w:p w:rsidR="00FF2C27" w:rsidRDefault="00FF2C27"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Сведения представляются гражданином, муниципальным служащим в отдел по организационной работе, делопроизводству и кадрам (далее уполномоченный орган) лично, либо лицом, уполномоченным гражданином, муниципальным служащим в установленном законодательством порядке.</w:t>
      </w:r>
    </w:p>
    <w:p w:rsidR="00FF2C27" w:rsidRDefault="00FF2C27"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Представленные сведения регистрируются ответственным лицом уполномоченного органа в журнале учета сведений (далее – журнал) незамедлительно, в присутствии лица, представившего сведения.</w:t>
      </w:r>
    </w:p>
    <w:p w:rsidR="00FF2C27" w:rsidRDefault="00FF2C27"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Журнал ведется по форме согласно приложению к настоящему Положению.</w:t>
      </w:r>
      <w:r w:rsidR="00C47EAE">
        <w:rPr>
          <w:rFonts w:ascii="Times New Roman" w:hAnsi="Times New Roman" w:cs="Times New Roman"/>
          <w:sz w:val="28"/>
          <w:szCs w:val="28"/>
        </w:rPr>
        <w:br/>
        <w:t xml:space="preserve">          Листы журнала должны быть прошнурованы, пронумерованы. Журнал хранится в уполномоченном органе.</w:t>
      </w:r>
    </w:p>
    <w:p w:rsidR="00C47EAE" w:rsidRDefault="00C47EAE"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На сведениях ставится отметка о дате и времени их поступления в уполномоченный орган, номер регистрации в журнале, подпись ответственного лица уполномоченного органа.</w:t>
      </w:r>
    </w:p>
    <w:p w:rsidR="00C47EAE" w:rsidRDefault="00C47EAE"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Ответственное лицо уполномоченного органа осуществляет обработку общедоступной информации, размещенной гражданином, муниципальным служащим в информационно-телекоммуникационной сети «Интернет», а также проверку достоверности и полноты представленных сведений в соответствии с законодательством Российской Федерации.</w:t>
      </w:r>
    </w:p>
    <w:p w:rsidR="00EF1725" w:rsidRDefault="00EF1725" w:rsidP="00E3288F">
      <w:pPr>
        <w:pStyle w:val="ConsPlusNormal"/>
        <w:numPr>
          <w:ilvl w:val="0"/>
          <w:numId w:val="3"/>
        </w:numPr>
        <w:ind w:left="0" w:right="567" w:firstLine="709"/>
        <w:jc w:val="both"/>
        <w:rPr>
          <w:rFonts w:ascii="Times New Roman" w:hAnsi="Times New Roman" w:cs="Times New Roman"/>
          <w:sz w:val="28"/>
          <w:szCs w:val="28"/>
        </w:rPr>
      </w:pPr>
      <w:r>
        <w:rPr>
          <w:rFonts w:ascii="Times New Roman" w:hAnsi="Times New Roman" w:cs="Times New Roman"/>
          <w:sz w:val="28"/>
          <w:szCs w:val="28"/>
        </w:rPr>
        <w:t>После проверки достоверности и полноты представленных сведений, таковые приобщаются к личному делу муниципального служащего.</w:t>
      </w:r>
    </w:p>
    <w:p w:rsidR="00EF1725" w:rsidRDefault="00EF1725" w:rsidP="00E3288F">
      <w:pPr>
        <w:pStyle w:val="ConsPlusNormal"/>
        <w:ind w:right="567"/>
        <w:jc w:val="both"/>
        <w:rPr>
          <w:rFonts w:ascii="Times New Roman" w:hAnsi="Times New Roman" w:cs="Times New Roman"/>
          <w:sz w:val="28"/>
          <w:szCs w:val="28"/>
        </w:rPr>
      </w:pPr>
    </w:p>
    <w:p w:rsidR="00EF1725" w:rsidRDefault="00EF1725" w:rsidP="00E3288F">
      <w:pPr>
        <w:pStyle w:val="ConsPlusNormal"/>
        <w:ind w:right="567"/>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3288F">
      <w:pPr>
        <w:pStyle w:val="ConsPlusNormal"/>
        <w:ind w:left="4253" w:right="567"/>
        <w:jc w:val="both"/>
        <w:rPr>
          <w:rFonts w:ascii="Times New Roman" w:hAnsi="Times New Roman" w:cs="Times New Roman"/>
          <w:snapToGrid w:val="0"/>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br/>
        <w:t xml:space="preserve">к </w:t>
      </w:r>
      <w:r w:rsidRPr="00EF1725">
        <w:rPr>
          <w:rFonts w:ascii="Times New Roman" w:hAnsi="Times New Roman" w:cs="Times New Roman"/>
          <w:sz w:val="28"/>
          <w:szCs w:val="28"/>
        </w:rPr>
        <w:t xml:space="preserve">Положению о порядке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Pr="00EF1725">
        <w:rPr>
          <w:rFonts w:ascii="Times New Roman" w:hAnsi="Times New Roman" w:cs="Times New Roman"/>
          <w:snapToGrid w:val="0"/>
          <w:sz w:val="28"/>
          <w:szCs w:val="28"/>
        </w:rPr>
        <w:t>администрации Никольского городского поселения Тосненского района Ленинградской области,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p>
    <w:p w:rsidR="00E3288F" w:rsidRDefault="00E3288F" w:rsidP="00E3288F">
      <w:pPr>
        <w:pStyle w:val="ConsPlusNormal"/>
        <w:ind w:left="4253" w:right="567"/>
        <w:jc w:val="both"/>
        <w:rPr>
          <w:rFonts w:ascii="Times New Roman" w:hAnsi="Times New Roman" w:cs="Times New Roman"/>
          <w:snapToGrid w:val="0"/>
          <w:sz w:val="28"/>
          <w:szCs w:val="28"/>
        </w:rPr>
      </w:pPr>
    </w:p>
    <w:p w:rsidR="00E3288F" w:rsidRDefault="00E3288F" w:rsidP="00E3288F">
      <w:pPr>
        <w:pStyle w:val="ConsPlusNormal"/>
        <w:ind w:right="567"/>
        <w:jc w:val="both"/>
        <w:rPr>
          <w:rFonts w:ascii="Times New Roman" w:hAnsi="Times New Roman" w:cs="Times New Roman"/>
          <w:snapToGrid w:val="0"/>
          <w:sz w:val="28"/>
          <w:szCs w:val="28"/>
        </w:rPr>
      </w:pPr>
    </w:p>
    <w:p w:rsidR="00E3288F" w:rsidRDefault="00E3288F" w:rsidP="00E3288F">
      <w:pPr>
        <w:pStyle w:val="ConsPlusNormal"/>
        <w:ind w:right="567"/>
        <w:jc w:val="center"/>
        <w:rPr>
          <w:rFonts w:ascii="Times New Roman" w:hAnsi="Times New Roman" w:cs="Times New Roman"/>
          <w:snapToGrid w:val="0"/>
          <w:sz w:val="28"/>
          <w:szCs w:val="28"/>
        </w:rPr>
      </w:pPr>
      <w:r>
        <w:rPr>
          <w:rFonts w:ascii="Times New Roman" w:hAnsi="Times New Roman" w:cs="Times New Roman"/>
          <w:snapToGrid w:val="0"/>
          <w:sz w:val="28"/>
          <w:szCs w:val="28"/>
        </w:rPr>
        <w:t>ЖУРНАЛ УЧЕТА СВЕДЕНИЙ</w:t>
      </w:r>
    </w:p>
    <w:p w:rsidR="00E3288F" w:rsidRDefault="00E3288F" w:rsidP="00E3288F">
      <w:pPr>
        <w:pStyle w:val="ConsPlusNormal"/>
        <w:ind w:right="567"/>
        <w:jc w:val="center"/>
        <w:rPr>
          <w:rFonts w:ascii="Times New Roman" w:hAnsi="Times New Roman" w:cs="Times New Roman"/>
          <w:snapToGrid w:val="0"/>
          <w:sz w:val="28"/>
          <w:szCs w:val="28"/>
        </w:rPr>
      </w:pPr>
    </w:p>
    <w:tbl>
      <w:tblPr>
        <w:tblStyle w:val="a8"/>
        <w:tblW w:w="0" w:type="auto"/>
        <w:tblInd w:w="-714" w:type="dxa"/>
        <w:tblLook w:val="04A0" w:firstRow="1" w:lastRow="0" w:firstColumn="1" w:lastColumn="0" w:noHBand="0" w:noVBand="1"/>
      </w:tblPr>
      <w:tblGrid>
        <w:gridCol w:w="514"/>
        <w:gridCol w:w="1521"/>
        <w:gridCol w:w="1495"/>
        <w:gridCol w:w="1831"/>
        <w:gridCol w:w="1938"/>
        <w:gridCol w:w="2619"/>
      </w:tblGrid>
      <w:tr w:rsidR="00D45C9F" w:rsidTr="00FC2D3E">
        <w:tc>
          <w:tcPr>
            <w:tcW w:w="0" w:type="auto"/>
            <w:vMerge w:val="restart"/>
          </w:tcPr>
          <w:p w:rsidR="00D45C9F" w:rsidRPr="00D45C9F" w:rsidRDefault="00D45C9F" w:rsidP="00FC2D3E">
            <w:pPr>
              <w:pStyle w:val="ConsPlusNormal"/>
              <w:jc w:val="center"/>
              <w:rPr>
                <w:rFonts w:ascii="Times New Roman" w:hAnsi="Times New Roman" w:cs="Times New Roman"/>
                <w:sz w:val="22"/>
                <w:szCs w:val="22"/>
              </w:rPr>
            </w:pPr>
            <w:r w:rsidRPr="00D45C9F">
              <w:rPr>
                <w:rFonts w:ascii="Times New Roman" w:hAnsi="Times New Roman" w:cs="Times New Roman"/>
                <w:sz w:val="22"/>
                <w:szCs w:val="22"/>
              </w:rPr>
              <w:t>№ п/п</w:t>
            </w:r>
          </w:p>
        </w:tc>
        <w:tc>
          <w:tcPr>
            <w:tcW w:w="0" w:type="auto"/>
            <w:gridSpan w:val="2"/>
          </w:tcPr>
          <w:p w:rsidR="00D45C9F" w:rsidRPr="00D45C9F" w:rsidRDefault="00D45C9F" w:rsidP="00D45C9F">
            <w:pPr>
              <w:pStyle w:val="ConsPlusNormal"/>
              <w:jc w:val="center"/>
              <w:rPr>
                <w:rFonts w:ascii="Times New Roman" w:hAnsi="Times New Roman" w:cs="Times New Roman"/>
                <w:sz w:val="22"/>
                <w:szCs w:val="22"/>
              </w:rPr>
            </w:pPr>
            <w:r w:rsidRPr="00D45C9F">
              <w:rPr>
                <w:rFonts w:ascii="Times New Roman" w:hAnsi="Times New Roman" w:cs="Times New Roman"/>
                <w:sz w:val="22"/>
                <w:szCs w:val="22"/>
              </w:rPr>
              <w:t>Информация о</w:t>
            </w:r>
          </w:p>
          <w:p w:rsidR="00D45C9F" w:rsidRPr="00D45C9F" w:rsidRDefault="00D45C9F" w:rsidP="00D45C9F">
            <w:pPr>
              <w:pStyle w:val="ConsPlusNormal"/>
              <w:rPr>
                <w:rFonts w:ascii="Times New Roman" w:hAnsi="Times New Roman" w:cs="Times New Roman"/>
                <w:sz w:val="22"/>
                <w:szCs w:val="22"/>
              </w:rPr>
            </w:pPr>
            <w:r w:rsidRPr="00D45C9F">
              <w:rPr>
                <w:rFonts w:ascii="Times New Roman" w:hAnsi="Times New Roman" w:cs="Times New Roman"/>
                <w:sz w:val="22"/>
                <w:szCs w:val="22"/>
              </w:rPr>
              <w:t>поступивших сведениях</w:t>
            </w:r>
          </w:p>
        </w:tc>
        <w:tc>
          <w:tcPr>
            <w:tcW w:w="0" w:type="auto"/>
            <w:vMerge w:val="restart"/>
          </w:tcPr>
          <w:p w:rsidR="00D45C9F" w:rsidRPr="00D45C9F" w:rsidRDefault="00D45C9F" w:rsidP="00D45C9F">
            <w:pPr>
              <w:pStyle w:val="ConsPlusNormal"/>
              <w:jc w:val="center"/>
              <w:rPr>
                <w:rFonts w:ascii="Times New Roman" w:hAnsi="Times New Roman" w:cs="Times New Roman"/>
                <w:sz w:val="22"/>
                <w:szCs w:val="22"/>
              </w:rPr>
            </w:pPr>
            <w:r w:rsidRPr="00D45C9F">
              <w:rPr>
                <w:rFonts w:ascii="Times New Roman" w:hAnsi="Times New Roman" w:cs="Times New Roman"/>
                <w:sz w:val="22"/>
                <w:szCs w:val="22"/>
              </w:rPr>
              <w:t>Фамилия, имя, отчество (последнее при наличии) гражданина, муниципального служащего</w:t>
            </w:r>
          </w:p>
        </w:tc>
        <w:tc>
          <w:tcPr>
            <w:tcW w:w="0" w:type="auto"/>
            <w:vMerge w:val="restart"/>
          </w:tcPr>
          <w:p w:rsidR="00D45C9F" w:rsidRPr="00D45C9F" w:rsidRDefault="00D45C9F" w:rsidP="00D45C9F">
            <w:pPr>
              <w:pStyle w:val="ConsPlusNormal"/>
              <w:jc w:val="center"/>
              <w:rPr>
                <w:rFonts w:ascii="Times New Roman" w:hAnsi="Times New Roman" w:cs="Times New Roman"/>
                <w:sz w:val="22"/>
                <w:szCs w:val="22"/>
              </w:rPr>
            </w:pPr>
            <w:r w:rsidRPr="00D45C9F">
              <w:rPr>
                <w:rFonts w:ascii="Times New Roman" w:hAnsi="Times New Roman" w:cs="Times New Roman"/>
                <w:sz w:val="22"/>
                <w:szCs w:val="22"/>
              </w:rPr>
              <w:t>Фамилия, имя, отчество (последнее при наличии) ответственного лица уполномоченного органа</w:t>
            </w:r>
          </w:p>
        </w:tc>
        <w:tc>
          <w:tcPr>
            <w:tcW w:w="0" w:type="auto"/>
            <w:vMerge w:val="restart"/>
          </w:tcPr>
          <w:p w:rsidR="00D45C9F" w:rsidRPr="00D45C9F" w:rsidRDefault="00D45C9F" w:rsidP="00D45C9F">
            <w:pPr>
              <w:pStyle w:val="ConsPlusNormal"/>
              <w:jc w:val="center"/>
              <w:rPr>
                <w:rFonts w:ascii="Times New Roman" w:hAnsi="Times New Roman" w:cs="Times New Roman"/>
                <w:sz w:val="22"/>
                <w:szCs w:val="22"/>
              </w:rPr>
            </w:pPr>
            <w:r w:rsidRPr="00D45C9F">
              <w:rPr>
                <w:rFonts w:ascii="Times New Roman" w:hAnsi="Times New Roman" w:cs="Times New Roman"/>
                <w:sz w:val="22"/>
                <w:szCs w:val="22"/>
              </w:rPr>
              <w:t>Отметка о выводах ответственного лица уполномоченного органа по результатам обработки общедоступной информации, размещенной гражданином, муниципальным служащим в информационно-телекоммуникационной сети «Интернет», а также проверки достоверности и полноты сведений</w:t>
            </w:r>
          </w:p>
        </w:tc>
      </w:tr>
      <w:tr w:rsidR="00CB3C60" w:rsidTr="00FC2D3E">
        <w:tc>
          <w:tcPr>
            <w:tcW w:w="0" w:type="auto"/>
            <w:vMerge/>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Дата поступления</w:t>
            </w: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 регистрации</w:t>
            </w:r>
          </w:p>
        </w:tc>
        <w:tc>
          <w:tcPr>
            <w:tcW w:w="0" w:type="auto"/>
            <w:vMerge/>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vMerge/>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vMerge/>
          </w:tcPr>
          <w:p w:rsidR="00D45C9F" w:rsidRPr="00E3288F" w:rsidRDefault="00D45C9F" w:rsidP="00D45C9F">
            <w:pPr>
              <w:pStyle w:val="ConsPlusNormal"/>
              <w:ind w:right="567"/>
              <w:jc w:val="center"/>
              <w:rPr>
                <w:rFonts w:ascii="Times New Roman" w:hAnsi="Times New Roman" w:cs="Times New Roman"/>
                <w:sz w:val="24"/>
                <w:szCs w:val="24"/>
              </w:rPr>
            </w:pPr>
          </w:p>
        </w:tc>
      </w:tr>
      <w:tr w:rsidR="00D45C9F" w:rsidTr="00FC2D3E">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D45C9F" w:rsidRPr="00E3288F" w:rsidRDefault="00D45C9F" w:rsidP="00D45C9F">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r>
      <w:tr w:rsidR="00D45C9F" w:rsidTr="00FC2D3E">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r>
      <w:tr w:rsidR="00D45C9F" w:rsidTr="00FC2D3E">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r>
      <w:tr w:rsidR="00D45C9F" w:rsidTr="00FC2D3E">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c>
          <w:tcPr>
            <w:tcW w:w="0" w:type="auto"/>
          </w:tcPr>
          <w:p w:rsidR="00D45C9F" w:rsidRPr="00E3288F" w:rsidRDefault="00D45C9F" w:rsidP="00D45C9F">
            <w:pPr>
              <w:pStyle w:val="ConsPlusNormal"/>
              <w:ind w:right="567"/>
              <w:jc w:val="center"/>
              <w:rPr>
                <w:rFonts w:ascii="Times New Roman" w:hAnsi="Times New Roman" w:cs="Times New Roman"/>
                <w:sz w:val="24"/>
                <w:szCs w:val="24"/>
              </w:rPr>
            </w:pPr>
          </w:p>
        </w:tc>
      </w:tr>
    </w:tbl>
    <w:p w:rsidR="00E3288F" w:rsidRPr="00EF1725" w:rsidRDefault="00E3288F" w:rsidP="00E3288F">
      <w:pPr>
        <w:pStyle w:val="ConsPlusNormal"/>
        <w:ind w:right="567"/>
        <w:jc w:val="center"/>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1862CF" w:rsidRDefault="001862CF" w:rsidP="001862CF">
      <w:pPr>
        <w:pStyle w:val="ConsPlusNormal"/>
        <w:ind w:right="567"/>
        <w:jc w:val="both"/>
        <w:rPr>
          <w:rFonts w:ascii="Times New Roman" w:hAnsi="Times New Roman" w:cs="Times New Roman"/>
          <w:sz w:val="28"/>
          <w:szCs w:val="28"/>
        </w:rPr>
      </w:pPr>
    </w:p>
    <w:p w:rsidR="001862CF" w:rsidRPr="001862CF" w:rsidRDefault="001862CF" w:rsidP="001862CF">
      <w:pPr>
        <w:pStyle w:val="ConsPlusNormal"/>
        <w:ind w:right="567"/>
        <w:jc w:val="both"/>
        <w:rPr>
          <w:rFonts w:ascii="Times New Roman" w:hAnsi="Times New Roman" w:cs="Times New Roman"/>
          <w:sz w:val="28"/>
          <w:szCs w:val="28"/>
        </w:rPr>
      </w:pPr>
      <w:r w:rsidRPr="001862CF">
        <w:rPr>
          <w:rFonts w:ascii="Times New Roman" w:hAnsi="Times New Roman" w:cs="Times New Roman"/>
          <w:sz w:val="28"/>
          <w:szCs w:val="28"/>
        </w:rPr>
        <w:t>Данный проект нормативно-правового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обеспечения проведения независимой антикоррупционной экспертизы проекта нормативного правового акта.</w:t>
      </w:r>
    </w:p>
    <w:p w:rsidR="001862CF" w:rsidRPr="001862CF" w:rsidRDefault="001862CF" w:rsidP="001862CF">
      <w:pPr>
        <w:pStyle w:val="ConsPlusNormal"/>
        <w:ind w:right="567"/>
        <w:jc w:val="both"/>
        <w:rPr>
          <w:rFonts w:ascii="Times New Roman" w:hAnsi="Times New Roman" w:cs="Times New Roman"/>
          <w:sz w:val="28"/>
          <w:szCs w:val="28"/>
        </w:rPr>
      </w:pPr>
      <w:r w:rsidRPr="001862CF">
        <w:rPr>
          <w:rFonts w:ascii="Times New Roman" w:hAnsi="Times New Roman" w:cs="Times New Roman"/>
          <w:sz w:val="28"/>
          <w:szCs w:val="28"/>
        </w:rPr>
        <w:t xml:space="preserve">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w:t>
      </w:r>
      <w:r w:rsidRPr="001862CF">
        <w:rPr>
          <w:rFonts w:ascii="Times New Roman" w:hAnsi="Times New Roman" w:cs="Times New Roman"/>
          <w:sz w:val="28"/>
          <w:szCs w:val="28"/>
        </w:rPr>
        <w:lastRenderedPageBreak/>
        <w:t>нормативных правовых актов, в соответствии с Методикой за счет собственных средств указанных юридических лиц и физических лиц.</w:t>
      </w:r>
    </w:p>
    <w:p w:rsidR="001862CF" w:rsidRPr="001862CF" w:rsidRDefault="001862CF" w:rsidP="001862CF">
      <w:pPr>
        <w:pStyle w:val="ConsPlusNormal"/>
        <w:ind w:right="567"/>
        <w:jc w:val="both"/>
        <w:rPr>
          <w:rFonts w:ascii="Times New Roman" w:hAnsi="Times New Roman" w:cs="Times New Roman"/>
          <w:sz w:val="28"/>
          <w:szCs w:val="28"/>
        </w:rPr>
      </w:pPr>
      <w:r w:rsidRPr="001862CF">
        <w:rPr>
          <w:rFonts w:ascii="Times New Roman" w:hAnsi="Times New Roman" w:cs="Times New Roman"/>
          <w:sz w:val="28"/>
          <w:szCs w:val="28"/>
        </w:rPr>
        <w:t>Прием и рассмотрение экспертных заключений, составленных независимыми экспертами,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 осуществляет юридический отдел администрации Никольского городского поселения Тосненского района Ленинградской области.</w:t>
      </w:r>
    </w:p>
    <w:p w:rsidR="001862CF" w:rsidRPr="00175928" w:rsidRDefault="001862CF" w:rsidP="001862CF">
      <w:pPr>
        <w:pStyle w:val="ConsPlusNormal"/>
        <w:ind w:right="567"/>
        <w:jc w:val="both"/>
        <w:rPr>
          <w:rFonts w:ascii="Times New Roman" w:hAnsi="Times New Roman" w:cs="Times New Roman"/>
          <w:sz w:val="28"/>
          <w:szCs w:val="28"/>
        </w:rPr>
      </w:pPr>
      <w:r w:rsidRPr="001862CF">
        <w:rPr>
          <w:rFonts w:ascii="Times New Roman" w:hAnsi="Times New Roman" w:cs="Times New Roman"/>
          <w:sz w:val="28"/>
          <w:szCs w:val="28"/>
        </w:rPr>
        <w:t>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w:t>
      </w:r>
      <w:bookmarkStart w:id="0" w:name="_GoBack"/>
      <w:bookmarkEnd w:id="0"/>
      <w:r w:rsidRPr="001862CF">
        <w:rPr>
          <w:rFonts w:ascii="Times New Roman" w:hAnsi="Times New Roman" w:cs="Times New Roman"/>
          <w:sz w:val="28"/>
          <w:szCs w:val="28"/>
        </w:rPr>
        <w:t xml:space="preserve">одского поселения Тосненского района Ленинградской области Nikolskoeadm@mail.ru. Прием заключений проводится в период с </w:t>
      </w:r>
      <w:r>
        <w:rPr>
          <w:rFonts w:ascii="Times New Roman" w:hAnsi="Times New Roman" w:cs="Times New Roman"/>
          <w:sz w:val="28"/>
          <w:szCs w:val="28"/>
        </w:rPr>
        <w:t>31</w:t>
      </w:r>
      <w:r w:rsidRPr="001862CF">
        <w:rPr>
          <w:rFonts w:ascii="Times New Roman" w:hAnsi="Times New Roman" w:cs="Times New Roman"/>
          <w:sz w:val="28"/>
          <w:szCs w:val="28"/>
        </w:rPr>
        <w:t xml:space="preserve"> </w:t>
      </w:r>
      <w:r>
        <w:rPr>
          <w:rFonts w:ascii="Times New Roman" w:hAnsi="Times New Roman" w:cs="Times New Roman"/>
          <w:sz w:val="28"/>
          <w:szCs w:val="28"/>
        </w:rPr>
        <w:t>октября</w:t>
      </w:r>
      <w:r w:rsidRPr="001862CF">
        <w:rPr>
          <w:rFonts w:ascii="Times New Roman" w:hAnsi="Times New Roman" w:cs="Times New Roman"/>
          <w:sz w:val="28"/>
          <w:szCs w:val="28"/>
        </w:rPr>
        <w:t xml:space="preserve"> 201</w:t>
      </w:r>
      <w:r>
        <w:rPr>
          <w:rFonts w:ascii="Times New Roman" w:hAnsi="Times New Roman" w:cs="Times New Roman"/>
          <w:sz w:val="28"/>
          <w:szCs w:val="28"/>
        </w:rPr>
        <w:t>9</w:t>
      </w:r>
      <w:r w:rsidRPr="001862CF">
        <w:rPr>
          <w:rFonts w:ascii="Times New Roman" w:hAnsi="Times New Roman" w:cs="Times New Roman"/>
          <w:sz w:val="28"/>
          <w:szCs w:val="28"/>
        </w:rPr>
        <w:t xml:space="preserve"> года по </w:t>
      </w:r>
      <w:r w:rsidR="000D2BD6">
        <w:rPr>
          <w:rFonts w:ascii="Times New Roman" w:hAnsi="Times New Roman" w:cs="Times New Roman"/>
          <w:sz w:val="28"/>
          <w:szCs w:val="28"/>
        </w:rPr>
        <w:t>1</w:t>
      </w:r>
      <w:r>
        <w:rPr>
          <w:rFonts w:ascii="Times New Roman" w:hAnsi="Times New Roman" w:cs="Times New Roman"/>
          <w:sz w:val="28"/>
          <w:szCs w:val="28"/>
        </w:rPr>
        <w:t>0</w:t>
      </w:r>
      <w:r w:rsidRPr="001862CF">
        <w:rPr>
          <w:rFonts w:ascii="Times New Roman" w:hAnsi="Times New Roman" w:cs="Times New Roman"/>
          <w:sz w:val="28"/>
          <w:szCs w:val="28"/>
        </w:rPr>
        <w:t xml:space="preserve"> </w:t>
      </w:r>
      <w:r w:rsidR="000D2BD6">
        <w:rPr>
          <w:rFonts w:ascii="Times New Roman" w:hAnsi="Times New Roman" w:cs="Times New Roman"/>
          <w:sz w:val="28"/>
          <w:szCs w:val="28"/>
        </w:rPr>
        <w:t>ноября</w:t>
      </w:r>
      <w:r w:rsidRPr="001862CF">
        <w:rPr>
          <w:rFonts w:ascii="Times New Roman" w:hAnsi="Times New Roman" w:cs="Times New Roman"/>
          <w:sz w:val="28"/>
          <w:szCs w:val="28"/>
        </w:rPr>
        <w:t xml:space="preserve"> 201</w:t>
      </w:r>
      <w:r>
        <w:rPr>
          <w:rFonts w:ascii="Times New Roman" w:hAnsi="Times New Roman" w:cs="Times New Roman"/>
          <w:sz w:val="28"/>
          <w:szCs w:val="28"/>
        </w:rPr>
        <w:t>9</w:t>
      </w:r>
      <w:r w:rsidRPr="001862CF">
        <w:rPr>
          <w:rFonts w:ascii="Times New Roman" w:hAnsi="Times New Roman" w:cs="Times New Roman"/>
          <w:sz w:val="28"/>
          <w:szCs w:val="28"/>
        </w:rPr>
        <w:t xml:space="preserve"> года.</w:t>
      </w:r>
    </w:p>
    <w:p w:rsidR="00175928" w:rsidRDefault="00175928" w:rsidP="00EF1725">
      <w:pPr>
        <w:pStyle w:val="ConsPlusNormal"/>
        <w:jc w:val="both"/>
        <w:rPr>
          <w:rFonts w:ascii="Times New Roman" w:hAnsi="Times New Roman" w:cs="Times New Roman"/>
          <w:sz w:val="28"/>
          <w:szCs w:val="28"/>
        </w:rPr>
      </w:pPr>
    </w:p>
    <w:p w:rsidR="00175928" w:rsidRDefault="00175928" w:rsidP="00EF1725">
      <w:pPr>
        <w:pStyle w:val="ConsPlusNormal"/>
        <w:jc w:val="both"/>
        <w:rPr>
          <w:rFonts w:ascii="Times New Roman" w:hAnsi="Times New Roman" w:cs="Times New Roman"/>
          <w:sz w:val="28"/>
          <w:szCs w:val="28"/>
        </w:rPr>
      </w:pPr>
    </w:p>
    <w:p w:rsidR="00175928" w:rsidRDefault="00175928"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EF1725" w:rsidP="00EF1725">
      <w:pPr>
        <w:pStyle w:val="ConsPlusNormal"/>
        <w:jc w:val="both"/>
        <w:rPr>
          <w:rFonts w:ascii="Times New Roman" w:hAnsi="Times New Roman" w:cs="Times New Roman"/>
          <w:sz w:val="28"/>
          <w:szCs w:val="28"/>
        </w:rPr>
      </w:pPr>
    </w:p>
    <w:p w:rsidR="00EF1725" w:rsidRDefault="00175928" w:rsidP="00175928">
      <w:pPr>
        <w:pStyle w:val="ConsPlusNormal"/>
        <w:ind w:right="567"/>
        <w:jc w:val="center"/>
        <w:rPr>
          <w:rFonts w:ascii="Times New Roman" w:hAnsi="Times New Roman" w:cs="Times New Roman"/>
          <w:snapToGrid w:val="0"/>
          <w:sz w:val="28"/>
          <w:szCs w:val="28"/>
        </w:rPr>
      </w:pPr>
      <w:r>
        <w:rPr>
          <w:rFonts w:ascii="Times New Roman" w:hAnsi="Times New Roman" w:cs="Times New Roman"/>
          <w:sz w:val="28"/>
          <w:szCs w:val="28"/>
        </w:rPr>
        <w:t>Финансово-экономическое обоснование</w:t>
      </w:r>
      <w:r>
        <w:rPr>
          <w:rFonts w:ascii="Times New Roman" w:hAnsi="Times New Roman" w:cs="Times New Roman"/>
          <w:sz w:val="28"/>
          <w:szCs w:val="28"/>
        </w:rPr>
        <w:br/>
        <w:t xml:space="preserve">принятия проекта нормативного правового акта – постановления администрации «Об утверждении Положения </w:t>
      </w:r>
      <w:r w:rsidRPr="00175928">
        <w:rPr>
          <w:rFonts w:ascii="Times New Roman" w:hAnsi="Times New Roman" w:cs="Times New Roman"/>
          <w:sz w:val="28"/>
          <w:szCs w:val="28"/>
        </w:rPr>
        <w:t xml:space="preserve">о порядке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Pr="00175928">
        <w:rPr>
          <w:rFonts w:ascii="Times New Roman" w:hAnsi="Times New Roman" w:cs="Times New Roman"/>
          <w:snapToGrid w:val="0"/>
          <w:sz w:val="28"/>
          <w:szCs w:val="28"/>
        </w:rPr>
        <w:t>администрации Никольского городского поселения Тосненского района Ленинградской области,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r>
        <w:rPr>
          <w:rFonts w:ascii="Times New Roman" w:hAnsi="Times New Roman" w:cs="Times New Roman"/>
          <w:snapToGrid w:val="0"/>
          <w:sz w:val="28"/>
          <w:szCs w:val="28"/>
        </w:rPr>
        <w:t>»</w:t>
      </w:r>
    </w:p>
    <w:p w:rsidR="00175928" w:rsidRDefault="00175928" w:rsidP="00175928">
      <w:pPr>
        <w:pStyle w:val="ConsPlusNormal"/>
        <w:ind w:right="567"/>
        <w:jc w:val="center"/>
        <w:rPr>
          <w:rFonts w:ascii="Times New Roman" w:hAnsi="Times New Roman" w:cs="Times New Roman"/>
          <w:snapToGrid w:val="0"/>
          <w:sz w:val="28"/>
          <w:szCs w:val="28"/>
        </w:rPr>
      </w:pPr>
    </w:p>
    <w:p w:rsidR="00175928" w:rsidRDefault="00175928" w:rsidP="00175928">
      <w:pPr>
        <w:pStyle w:val="ConsPlusNormal"/>
        <w:ind w:right="567"/>
        <w:jc w:val="center"/>
        <w:rPr>
          <w:rFonts w:ascii="Times New Roman" w:hAnsi="Times New Roman" w:cs="Times New Roman"/>
          <w:snapToGrid w:val="0"/>
          <w:sz w:val="28"/>
          <w:szCs w:val="28"/>
        </w:rPr>
      </w:pPr>
    </w:p>
    <w:p w:rsidR="00175928" w:rsidRDefault="00175928" w:rsidP="00175928">
      <w:pPr>
        <w:pStyle w:val="ConsPlusNormal"/>
        <w:ind w:right="567"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Принятие постановления администрации «Об утверждении Положения </w:t>
      </w:r>
      <w:r w:rsidRPr="00942B02">
        <w:rPr>
          <w:rFonts w:ascii="Times New Roman" w:hAnsi="Times New Roman" w:cs="Times New Roman"/>
          <w:sz w:val="28"/>
          <w:szCs w:val="28"/>
        </w:rPr>
        <w:t xml:space="preserve">о порядке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Pr="00942B02">
        <w:rPr>
          <w:rFonts w:ascii="Times New Roman" w:hAnsi="Times New Roman" w:cs="Times New Roman"/>
          <w:snapToGrid w:val="0"/>
          <w:sz w:val="28"/>
          <w:szCs w:val="28"/>
        </w:rPr>
        <w:t>администрации Никольского городского поселения Тосненского района Ленинградской области,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r w:rsidR="00942B02">
        <w:rPr>
          <w:rFonts w:ascii="Times New Roman" w:hAnsi="Times New Roman" w:cs="Times New Roman"/>
          <w:snapToGrid w:val="0"/>
          <w:sz w:val="28"/>
          <w:szCs w:val="28"/>
        </w:rPr>
        <w:t>» не потребует расходования бюджетных средств.</w:t>
      </w:r>
    </w:p>
    <w:p w:rsidR="003C4941" w:rsidRDefault="003C4941" w:rsidP="00175928">
      <w:pPr>
        <w:pStyle w:val="ConsPlusNormal"/>
        <w:ind w:right="567" w:firstLine="709"/>
        <w:jc w:val="both"/>
        <w:rPr>
          <w:rFonts w:ascii="Times New Roman" w:hAnsi="Times New Roman" w:cs="Times New Roman"/>
          <w:snapToGrid w:val="0"/>
          <w:sz w:val="28"/>
          <w:szCs w:val="28"/>
        </w:rPr>
      </w:pPr>
    </w:p>
    <w:p w:rsidR="003C4941" w:rsidRDefault="003C4941" w:rsidP="003C4941">
      <w:pPr>
        <w:pStyle w:val="ConsPlusNormal"/>
        <w:ind w:right="567"/>
        <w:jc w:val="both"/>
        <w:rPr>
          <w:rFonts w:ascii="Times New Roman" w:hAnsi="Times New Roman" w:cs="Times New Roman"/>
          <w:snapToGrid w:val="0"/>
          <w:sz w:val="28"/>
          <w:szCs w:val="28"/>
        </w:rPr>
      </w:pPr>
    </w:p>
    <w:p w:rsidR="003C4941" w:rsidRDefault="003C4941" w:rsidP="003C4941">
      <w:pPr>
        <w:pStyle w:val="ConsPlusNormal"/>
        <w:ind w:right="567"/>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Начальник отдела по организационной </w:t>
      </w:r>
    </w:p>
    <w:p w:rsidR="003C4941" w:rsidRDefault="003C4941" w:rsidP="003C4941">
      <w:pPr>
        <w:pStyle w:val="ConsPlusNormal"/>
        <w:ind w:right="567"/>
        <w:jc w:val="both"/>
        <w:rPr>
          <w:rFonts w:ascii="Times New Roman" w:hAnsi="Times New Roman" w:cs="Times New Roman"/>
          <w:snapToGrid w:val="0"/>
          <w:sz w:val="28"/>
          <w:szCs w:val="28"/>
        </w:rPr>
      </w:pPr>
      <w:r>
        <w:rPr>
          <w:rFonts w:ascii="Times New Roman" w:hAnsi="Times New Roman" w:cs="Times New Roman"/>
          <w:snapToGrid w:val="0"/>
          <w:sz w:val="28"/>
          <w:szCs w:val="28"/>
        </w:rPr>
        <w:t>работе, делопроизводству и кадрам                                           М.А. Карпуткина</w:t>
      </w: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3C4941">
      <w:pPr>
        <w:pStyle w:val="ConsPlusNormal"/>
        <w:ind w:right="567"/>
        <w:jc w:val="both"/>
        <w:rPr>
          <w:rFonts w:ascii="Times New Roman" w:hAnsi="Times New Roman" w:cs="Times New Roman"/>
          <w:snapToGrid w:val="0"/>
          <w:sz w:val="28"/>
          <w:szCs w:val="28"/>
        </w:rPr>
      </w:pPr>
    </w:p>
    <w:p w:rsidR="00942B02" w:rsidRPr="00942B02" w:rsidRDefault="00942B02" w:rsidP="00942B02">
      <w:pPr>
        <w:pStyle w:val="ConsPlusNormal"/>
        <w:ind w:right="567" w:firstLine="709"/>
        <w:jc w:val="center"/>
        <w:rPr>
          <w:rFonts w:ascii="Times New Roman" w:hAnsi="Times New Roman" w:cs="Times New Roman"/>
          <w:caps/>
          <w:snapToGrid w:val="0"/>
          <w:sz w:val="28"/>
          <w:szCs w:val="28"/>
        </w:rPr>
      </w:pPr>
      <w:r w:rsidRPr="00942B02">
        <w:rPr>
          <w:rFonts w:ascii="Times New Roman" w:hAnsi="Times New Roman" w:cs="Times New Roman"/>
          <w:caps/>
          <w:snapToGrid w:val="0"/>
          <w:sz w:val="28"/>
          <w:szCs w:val="28"/>
        </w:rPr>
        <w:t>Пояснительная записка</w:t>
      </w:r>
    </w:p>
    <w:p w:rsidR="007110B6" w:rsidRDefault="00942B02" w:rsidP="007110B6">
      <w:pPr>
        <w:pStyle w:val="ConsPlusNormal"/>
        <w:ind w:right="567"/>
        <w:jc w:val="center"/>
        <w:rPr>
          <w:rFonts w:ascii="Times New Roman" w:hAnsi="Times New Roman" w:cs="Times New Roman"/>
          <w:snapToGrid w:val="0"/>
          <w:sz w:val="28"/>
          <w:szCs w:val="28"/>
        </w:rPr>
      </w:pPr>
      <w:r>
        <w:rPr>
          <w:rFonts w:ascii="Times New Roman" w:hAnsi="Times New Roman" w:cs="Times New Roman"/>
          <w:snapToGrid w:val="0"/>
          <w:sz w:val="28"/>
          <w:szCs w:val="28"/>
        </w:rPr>
        <w:t>к нормативному правовому акту – постановлению администрации</w:t>
      </w:r>
      <w:r w:rsidR="007110B6">
        <w:rPr>
          <w:rFonts w:ascii="Times New Roman" w:hAnsi="Times New Roman" w:cs="Times New Roman"/>
          <w:snapToGrid w:val="0"/>
          <w:sz w:val="28"/>
          <w:szCs w:val="28"/>
        </w:rPr>
        <w:t xml:space="preserve"> </w:t>
      </w:r>
      <w:r w:rsidR="007110B6">
        <w:rPr>
          <w:rFonts w:ascii="Times New Roman" w:hAnsi="Times New Roman" w:cs="Times New Roman"/>
          <w:snapToGrid w:val="0"/>
          <w:sz w:val="28"/>
          <w:szCs w:val="28"/>
        </w:rPr>
        <w:br/>
      </w:r>
      <w:r w:rsidR="007110B6">
        <w:rPr>
          <w:rFonts w:ascii="Times New Roman" w:hAnsi="Times New Roman" w:cs="Times New Roman"/>
          <w:sz w:val="28"/>
          <w:szCs w:val="28"/>
        </w:rPr>
        <w:t xml:space="preserve">«Об утверждении Положения </w:t>
      </w:r>
      <w:r w:rsidR="007110B6" w:rsidRPr="00175928">
        <w:rPr>
          <w:rFonts w:ascii="Times New Roman" w:hAnsi="Times New Roman" w:cs="Times New Roman"/>
          <w:sz w:val="28"/>
          <w:szCs w:val="28"/>
        </w:rPr>
        <w:t xml:space="preserve">о порядке предоставления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в </w:t>
      </w:r>
      <w:r w:rsidR="007110B6" w:rsidRPr="00175928">
        <w:rPr>
          <w:rFonts w:ascii="Times New Roman" w:hAnsi="Times New Roman" w:cs="Times New Roman"/>
          <w:snapToGrid w:val="0"/>
          <w:sz w:val="28"/>
          <w:szCs w:val="28"/>
        </w:rPr>
        <w:t>администрации Никольского городского поселения Тосненского района Ленинградской области, муниципальный служащий администрации Никольского городского поселения Тосненского района Ленинградской области размещали общедоступную информацию, а также данные, позволяющие их идентифицировать</w:t>
      </w:r>
      <w:r w:rsidR="007110B6">
        <w:rPr>
          <w:rFonts w:ascii="Times New Roman" w:hAnsi="Times New Roman" w:cs="Times New Roman"/>
          <w:snapToGrid w:val="0"/>
          <w:sz w:val="28"/>
          <w:szCs w:val="28"/>
        </w:rPr>
        <w:t>»</w:t>
      </w: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7D5A27" w:rsidP="00175928">
      <w:pPr>
        <w:pStyle w:val="ConsPlusNormal"/>
        <w:ind w:right="567"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соответствии со ст. 46 Федерального закона от 06.10.2003 № 131-ФЗ «Об общих принципах местного самоуправления в Российской Федерации»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D5A27" w:rsidRDefault="007D5A27" w:rsidP="00175928">
      <w:pPr>
        <w:pStyle w:val="ConsPlusNormal"/>
        <w:ind w:right="567"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Обязанность представления вышеуказанных данных гражданином, претендующим на замещение должности муниципальной службы, муниципальным служащим определены Федеральным законом от 02.03.2007 № 25-ФЗ «О муниципальной службе в Российской Федерации».</w:t>
      </w:r>
    </w:p>
    <w:p w:rsidR="007D5A27" w:rsidRDefault="007D5A27" w:rsidP="00175928">
      <w:pPr>
        <w:pStyle w:val="ConsPlusNormal"/>
        <w:ind w:right="567"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Настоящим постановлением предлагается утвердить положение о порядке представления указанных сведений в уполномоченный орган.</w:t>
      </w:r>
    </w:p>
    <w:p w:rsidR="007D5A27" w:rsidRDefault="007D5A27" w:rsidP="00175928">
      <w:pPr>
        <w:pStyle w:val="ConsPlusNormal"/>
        <w:ind w:right="567"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В процессе анализа норм проекта нормативного правового акта несоответствий федеральному и областному законодательству не установлено</w:t>
      </w:r>
      <w:r w:rsidR="004D03AF">
        <w:rPr>
          <w:rFonts w:ascii="Times New Roman" w:hAnsi="Times New Roman" w:cs="Times New Roman"/>
          <w:snapToGrid w:val="0"/>
          <w:sz w:val="28"/>
          <w:szCs w:val="28"/>
        </w:rPr>
        <w:t>.</w:t>
      </w:r>
    </w:p>
    <w:p w:rsidR="004D03AF" w:rsidRDefault="004D03AF" w:rsidP="00175928">
      <w:pPr>
        <w:pStyle w:val="ConsPlusNormal"/>
        <w:ind w:right="567"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Принятие проекта нормативного правового акта не потребует выделения средств местного бюджета.</w:t>
      </w:r>
    </w:p>
    <w:p w:rsidR="00942B02" w:rsidRDefault="00942B02" w:rsidP="00175928">
      <w:pPr>
        <w:pStyle w:val="ConsPlusNormal"/>
        <w:ind w:right="567" w:firstLine="709"/>
        <w:jc w:val="both"/>
        <w:rPr>
          <w:rFonts w:ascii="Times New Roman" w:hAnsi="Times New Roman" w:cs="Times New Roman"/>
          <w:snapToGrid w:val="0"/>
          <w:sz w:val="28"/>
          <w:szCs w:val="28"/>
        </w:rPr>
      </w:pPr>
    </w:p>
    <w:p w:rsidR="00942B02" w:rsidRDefault="00942B02" w:rsidP="003C4941">
      <w:pPr>
        <w:pStyle w:val="ConsPlusNormal"/>
        <w:ind w:right="567"/>
        <w:jc w:val="both"/>
        <w:rPr>
          <w:rFonts w:ascii="Times New Roman" w:hAnsi="Times New Roman" w:cs="Times New Roman"/>
          <w:sz w:val="28"/>
          <w:szCs w:val="28"/>
        </w:rPr>
      </w:pPr>
    </w:p>
    <w:p w:rsidR="003C4941" w:rsidRDefault="003C4941" w:rsidP="003C4941">
      <w:pPr>
        <w:pStyle w:val="ConsPlusNormal"/>
        <w:ind w:right="567"/>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Начальник отдела по организационной </w:t>
      </w:r>
    </w:p>
    <w:p w:rsidR="003C4941" w:rsidRDefault="003C4941" w:rsidP="003C4941">
      <w:pPr>
        <w:pStyle w:val="ConsPlusNormal"/>
        <w:ind w:right="567"/>
        <w:jc w:val="both"/>
        <w:rPr>
          <w:rFonts w:ascii="Times New Roman" w:hAnsi="Times New Roman" w:cs="Times New Roman"/>
          <w:snapToGrid w:val="0"/>
          <w:sz w:val="28"/>
          <w:szCs w:val="28"/>
        </w:rPr>
      </w:pPr>
      <w:r>
        <w:rPr>
          <w:rFonts w:ascii="Times New Roman" w:hAnsi="Times New Roman" w:cs="Times New Roman"/>
          <w:snapToGrid w:val="0"/>
          <w:sz w:val="28"/>
          <w:szCs w:val="28"/>
        </w:rPr>
        <w:t>работе, делопроизводству и кадрам                                           М.А. Карпуткина</w:t>
      </w:r>
    </w:p>
    <w:p w:rsidR="003C4941" w:rsidRDefault="003C4941" w:rsidP="003C4941">
      <w:pPr>
        <w:pStyle w:val="ConsPlusNormal"/>
        <w:ind w:right="567" w:firstLine="709"/>
        <w:jc w:val="both"/>
        <w:rPr>
          <w:rFonts w:ascii="Times New Roman" w:hAnsi="Times New Roman" w:cs="Times New Roman"/>
          <w:snapToGrid w:val="0"/>
          <w:sz w:val="28"/>
          <w:szCs w:val="28"/>
        </w:rPr>
      </w:pPr>
    </w:p>
    <w:p w:rsidR="003C4941" w:rsidRDefault="003C4941" w:rsidP="003C4941">
      <w:pPr>
        <w:pStyle w:val="ConsPlusNormal"/>
        <w:ind w:right="567"/>
        <w:jc w:val="both"/>
        <w:rPr>
          <w:rFonts w:ascii="Times New Roman" w:hAnsi="Times New Roman" w:cs="Times New Roman"/>
          <w:sz w:val="28"/>
          <w:szCs w:val="28"/>
        </w:rPr>
      </w:pPr>
    </w:p>
    <w:p w:rsidR="001862CF" w:rsidRDefault="001862CF" w:rsidP="003C4941">
      <w:pPr>
        <w:pStyle w:val="ConsPlusNormal"/>
        <w:ind w:right="567"/>
        <w:jc w:val="both"/>
        <w:rPr>
          <w:rFonts w:ascii="Times New Roman" w:hAnsi="Times New Roman" w:cs="Times New Roman"/>
          <w:sz w:val="28"/>
          <w:szCs w:val="28"/>
        </w:rPr>
      </w:pPr>
    </w:p>
    <w:sectPr w:rsidR="001862CF" w:rsidSect="00EF1725">
      <w:pgSz w:w="11900" w:h="16841"/>
      <w:pgMar w:top="1134" w:right="985" w:bottom="985" w:left="1701" w:header="0" w:footer="0" w:gutter="0"/>
      <w:cols w:space="720" w:equalWidth="0">
        <w:col w:w="992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05E"/>
    <w:multiLevelType w:val="hybridMultilevel"/>
    <w:tmpl w:val="11C40628"/>
    <w:lvl w:ilvl="0" w:tplc="958CB776">
      <w:start w:val="35"/>
      <w:numFmt w:val="upperLetter"/>
      <w:lvlText w:val="%1."/>
      <w:lvlJc w:val="left"/>
      <w:rPr>
        <w:rFonts w:cs="Times New Roman"/>
      </w:rPr>
    </w:lvl>
    <w:lvl w:ilvl="1" w:tplc="C13EFE26">
      <w:numFmt w:val="decimal"/>
      <w:lvlText w:val=""/>
      <w:lvlJc w:val="left"/>
      <w:rPr>
        <w:rFonts w:cs="Times New Roman"/>
      </w:rPr>
    </w:lvl>
    <w:lvl w:ilvl="2" w:tplc="B03A1168">
      <w:numFmt w:val="decimal"/>
      <w:lvlText w:val=""/>
      <w:lvlJc w:val="left"/>
      <w:rPr>
        <w:rFonts w:cs="Times New Roman"/>
      </w:rPr>
    </w:lvl>
    <w:lvl w:ilvl="3" w:tplc="13BA44C6">
      <w:numFmt w:val="decimal"/>
      <w:lvlText w:val=""/>
      <w:lvlJc w:val="left"/>
      <w:rPr>
        <w:rFonts w:cs="Times New Roman"/>
      </w:rPr>
    </w:lvl>
    <w:lvl w:ilvl="4" w:tplc="C3BE02B0">
      <w:numFmt w:val="decimal"/>
      <w:lvlText w:val=""/>
      <w:lvlJc w:val="left"/>
      <w:rPr>
        <w:rFonts w:cs="Times New Roman"/>
      </w:rPr>
    </w:lvl>
    <w:lvl w:ilvl="5" w:tplc="9418D126">
      <w:numFmt w:val="decimal"/>
      <w:lvlText w:val=""/>
      <w:lvlJc w:val="left"/>
      <w:rPr>
        <w:rFonts w:cs="Times New Roman"/>
      </w:rPr>
    </w:lvl>
    <w:lvl w:ilvl="6" w:tplc="569861A6">
      <w:numFmt w:val="decimal"/>
      <w:lvlText w:val=""/>
      <w:lvlJc w:val="left"/>
      <w:rPr>
        <w:rFonts w:cs="Times New Roman"/>
      </w:rPr>
    </w:lvl>
    <w:lvl w:ilvl="7" w:tplc="781AFAD6">
      <w:numFmt w:val="decimal"/>
      <w:lvlText w:val=""/>
      <w:lvlJc w:val="left"/>
      <w:rPr>
        <w:rFonts w:cs="Times New Roman"/>
      </w:rPr>
    </w:lvl>
    <w:lvl w:ilvl="8" w:tplc="6742C19C">
      <w:numFmt w:val="decimal"/>
      <w:lvlText w:val=""/>
      <w:lvlJc w:val="left"/>
      <w:rPr>
        <w:rFonts w:cs="Times New Roman"/>
      </w:rPr>
    </w:lvl>
  </w:abstractNum>
  <w:abstractNum w:abstractNumId="1" w15:restartNumberingAfterBreak="0">
    <w:nsid w:val="0000390C"/>
    <w:multiLevelType w:val="hybridMultilevel"/>
    <w:tmpl w:val="2BC20D44"/>
    <w:lvl w:ilvl="0" w:tplc="2FF646EA">
      <w:start w:val="1"/>
      <w:numFmt w:val="bullet"/>
      <w:lvlText w:val="к"/>
      <w:lvlJc w:val="left"/>
    </w:lvl>
    <w:lvl w:ilvl="1" w:tplc="03B6D91C">
      <w:start w:val="1"/>
      <w:numFmt w:val="decimal"/>
      <w:lvlText w:val="%2."/>
      <w:lvlJc w:val="left"/>
      <w:rPr>
        <w:rFonts w:cs="Times New Roman"/>
      </w:rPr>
    </w:lvl>
    <w:lvl w:ilvl="2" w:tplc="8DF4463A">
      <w:numFmt w:val="decimal"/>
      <w:lvlText w:val=""/>
      <w:lvlJc w:val="left"/>
      <w:rPr>
        <w:rFonts w:cs="Times New Roman"/>
      </w:rPr>
    </w:lvl>
    <w:lvl w:ilvl="3" w:tplc="8FBED156">
      <w:numFmt w:val="decimal"/>
      <w:lvlText w:val=""/>
      <w:lvlJc w:val="left"/>
      <w:rPr>
        <w:rFonts w:cs="Times New Roman"/>
      </w:rPr>
    </w:lvl>
    <w:lvl w:ilvl="4" w:tplc="84120A46">
      <w:numFmt w:val="decimal"/>
      <w:lvlText w:val=""/>
      <w:lvlJc w:val="left"/>
      <w:rPr>
        <w:rFonts w:cs="Times New Roman"/>
      </w:rPr>
    </w:lvl>
    <w:lvl w:ilvl="5" w:tplc="907EDAC6">
      <w:numFmt w:val="decimal"/>
      <w:lvlText w:val=""/>
      <w:lvlJc w:val="left"/>
      <w:rPr>
        <w:rFonts w:cs="Times New Roman"/>
      </w:rPr>
    </w:lvl>
    <w:lvl w:ilvl="6" w:tplc="79064172">
      <w:numFmt w:val="decimal"/>
      <w:lvlText w:val=""/>
      <w:lvlJc w:val="left"/>
      <w:rPr>
        <w:rFonts w:cs="Times New Roman"/>
      </w:rPr>
    </w:lvl>
    <w:lvl w:ilvl="7" w:tplc="1F403FF2">
      <w:numFmt w:val="decimal"/>
      <w:lvlText w:val=""/>
      <w:lvlJc w:val="left"/>
      <w:rPr>
        <w:rFonts w:cs="Times New Roman"/>
      </w:rPr>
    </w:lvl>
    <w:lvl w:ilvl="8" w:tplc="9DC2A942">
      <w:numFmt w:val="decimal"/>
      <w:lvlText w:val=""/>
      <w:lvlJc w:val="left"/>
      <w:rPr>
        <w:rFonts w:cs="Times New Roman"/>
      </w:rPr>
    </w:lvl>
  </w:abstractNum>
  <w:abstractNum w:abstractNumId="2" w15:restartNumberingAfterBreak="0">
    <w:nsid w:val="2113072D"/>
    <w:multiLevelType w:val="hybridMultilevel"/>
    <w:tmpl w:val="20DC028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3CE32004"/>
    <w:multiLevelType w:val="hybridMultilevel"/>
    <w:tmpl w:val="6660F396"/>
    <w:lvl w:ilvl="0" w:tplc="D688A97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59BA0885"/>
    <w:multiLevelType w:val="multilevel"/>
    <w:tmpl w:val="FF60CB7C"/>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ED9"/>
    <w:rsid w:val="00002D2B"/>
    <w:rsid w:val="000A1446"/>
    <w:rsid w:val="000B044B"/>
    <w:rsid w:val="000C735B"/>
    <w:rsid w:val="000D2BD6"/>
    <w:rsid w:val="00116C94"/>
    <w:rsid w:val="00123C9C"/>
    <w:rsid w:val="0016122B"/>
    <w:rsid w:val="00165D66"/>
    <w:rsid w:val="00175928"/>
    <w:rsid w:val="00180567"/>
    <w:rsid w:val="001862CF"/>
    <w:rsid w:val="001A5ED9"/>
    <w:rsid w:val="001A755E"/>
    <w:rsid w:val="001A7756"/>
    <w:rsid w:val="001E1B94"/>
    <w:rsid w:val="001F5AE3"/>
    <w:rsid w:val="00241A84"/>
    <w:rsid w:val="00273D5F"/>
    <w:rsid w:val="00296244"/>
    <w:rsid w:val="002F2102"/>
    <w:rsid w:val="003307B0"/>
    <w:rsid w:val="003A6CA6"/>
    <w:rsid w:val="003A79F2"/>
    <w:rsid w:val="003C4941"/>
    <w:rsid w:val="003C50FC"/>
    <w:rsid w:val="003D321E"/>
    <w:rsid w:val="003E2570"/>
    <w:rsid w:val="004039E1"/>
    <w:rsid w:val="004104EE"/>
    <w:rsid w:val="00492787"/>
    <w:rsid w:val="00493724"/>
    <w:rsid w:val="00494517"/>
    <w:rsid w:val="004D03AF"/>
    <w:rsid w:val="004D44EB"/>
    <w:rsid w:val="00562871"/>
    <w:rsid w:val="0057047B"/>
    <w:rsid w:val="005E0A8E"/>
    <w:rsid w:val="005E679B"/>
    <w:rsid w:val="00631CF1"/>
    <w:rsid w:val="006343C4"/>
    <w:rsid w:val="00647AD5"/>
    <w:rsid w:val="00647CE9"/>
    <w:rsid w:val="006C7DEB"/>
    <w:rsid w:val="006F4ECF"/>
    <w:rsid w:val="00703525"/>
    <w:rsid w:val="007110B6"/>
    <w:rsid w:val="007110F5"/>
    <w:rsid w:val="00711954"/>
    <w:rsid w:val="00716F86"/>
    <w:rsid w:val="00725F90"/>
    <w:rsid w:val="007556D1"/>
    <w:rsid w:val="00772C44"/>
    <w:rsid w:val="007977AE"/>
    <w:rsid w:val="007B1BF8"/>
    <w:rsid w:val="007C5328"/>
    <w:rsid w:val="007D5A27"/>
    <w:rsid w:val="007F3E4F"/>
    <w:rsid w:val="00847D34"/>
    <w:rsid w:val="0085349B"/>
    <w:rsid w:val="008618B4"/>
    <w:rsid w:val="00892EB6"/>
    <w:rsid w:val="008E1CF9"/>
    <w:rsid w:val="00917885"/>
    <w:rsid w:val="00931774"/>
    <w:rsid w:val="00941C00"/>
    <w:rsid w:val="00942B02"/>
    <w:rsid w:val="00971936"/>
    <w:rsid w:val="00974F03"/>
    <w:rsid w:val="009E6D22"/>
    <w:rsid w:val="009E6D39"/>
    <w:rsid w:val="00A574DF"/>
    <w:rsid w:val="00AC5474"/>
    <w:rsid w:val="00AD6608"/>
    <w:rsid w:val="00B04871"/>
    <w:rsid w:val="00B160CB"/>
    <w:rsid w:val="00B26EEF"/>
    <w:rsid w:val="00B6230A"/>
    <w:rsid w:val="00B7148F"/>
    <w:rsid w:val="00BD62AE"/>
    <w:rsid w:val="00BF41CD"/>
    <w:rsid w:val="00BF7EDB"/>
    <w:rsid w:val="00C20A7D"/>
    <w:rsid w:val="00C47EAE"/>
    <w:rsid w:val="00C628ED"/>
    <w:rsid w:val="00C63DAB"/>
    <w:rsid w:val="00CB3C60"/>
    <w:rsid w:val="00CB5E57"/>
    <w:rsid w:val="00CD407B"/>
    <w:rsid w:val="00CF593E"/>
    <w:rsid w:val="00D03E75"/>
    <w:rsid w:val="00D12CE3"/>
    <w:rsid w:val="00D45C9F"/>
    <w:rsid w:val="00D46CBF"/>
    <w:rsid w:val="00D8488A"/>
    <w:rsid w:val="00D876DF"/>
    <w:rsid w:val="00DA32AA"/>
    <w:rsid w:val="00DA5C46"/>
    <w:rsid w:val="00DC3AF8"/>
    <w:rsid w:val="00DF1010"/>
    <w:rsid w:val="00E07D23"/>
    <w:rsid w:val="00E23AF2"/>
    <w:rsid w:val="00E31842"/>
    <w:rsid w:val="00E3288F"/>
    <w:rsid w:val="00E5663E"/>
    <w:rsid w:val="00E814DE"/>
    <w:rsid w:val="00ED40B4"/>
    <w:rsid w:val="00ED55E0"/>
    <w:rsid w:val="00EF1725"/>
    <w:rsid w:val="00F03C89"/>
    <w:rsid w:val="00F1513B"/>
    <w:rsid w:val="00F179CB"/>
    <w:rsid w:val="00F43271"/>
    <w:rsid w:val="00F61497"/>
    <w:rsid w:val="00F655D9"/>
    <w:rsid w:val="00F727A1"/>
    <w:rsid w:val="00F8121F"/>
    <w:rsid w:val="00FA6D4A"/>
    <w:rsid w:val="00FC16DF"/>
    <w:rsid w:val="00FC2D3E"/>
    <w:rsid w:val="00FD02DF"/>
    <w:rsid w:val="00FF0864"/>
    <w:rsid w:val="00FF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56F44"/>
  <w14:defaultImageDpi w14:val="0"/>
  <w15:docId w15:val="{031AD445-98AA-4D19-89DB-B0DA0E4A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C9C"/>
    <w:rPr>
      <w:rFonts w:ascii="Times New Roman" w:hAnsi="Times New Roman" w:cs="Times New Roman"/>
      <w:sz w:val="24"/>
      <w:szCs w:val="20"/>
    </w:rPr>
  </w:style>
  <w:style w:type="paragraph" w:styleId="2">
    <w:name w:val="heading 2"/>
    <w:basedOn w:val="a"/>
    <w:next w:val="a"/>
    <w:link w:val="20"/>
    <w:uiPriority w:val="99"/>
    <w:qFormat/>
    <w:rsid w:val="00D46CBF"/>
    <w:pPr>
      <w:keepNext/>
      <w:widowControl w:val="0"/>
      <w:snapToGrid w:val="0"/>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46CBF"/>
    <w:rPr>
      <w:rFonts w:ascii="Times New Roman" w:hAnsi="Times New Roman" w:cs="Times New Roman"/>
      <w:b/>
      <w:bCs/>
      <w:sz w:val="20"/>
      <w:szCs w:val="20"/>
      <w:lang w:val="x-none" w:eastAsia="ru-RU"/>
    </w:rPr>
  </w:style>
  <w:style w:type="paragraph" w:styleId="21">
    <w:name w:val="Body Text Indent 2"/>
    <w:basedOn w:val="a"/>
    <w:link w:val="22"/>
    <w:uiPriority w:val="99"/>
    <w:semiHidden/>
    <w:rsid w:val="00123C9C"/>
    <w:pPr>
      <w:ind w:firstLine="720"/>
      <w:jc w:val="center"/>
    </w:pPr>
    <w:rPr>
      <w:sz w:val="20"/>
    </w:rPr>
  </w:style>
  <w:style w:type="character" w:customStyle="1" w:styleId="22">
    <w:name w:val="Основной текст с отступом 2 Знак"/>
    <w:basedOn w:val="a0"/>
    <w:link w:val="21"/>
    <w:uiPriority w:val="99"/>
    <w:semiHidden/>
    <w:locked/>
    <w:rsid w:val="00123C9C"/>
    <w:rPr>
      <w:rFonts w:ascii="Times New Roman" w:hAnsi="Times New Roman" w:cs="Times New Roman"/>
      <w:sz w:val="20"/>
      <w:szCs w:val="20"/>
      <w:lang w:val="x-none" w:eastAsia="ru-RU"/>
    </w:rPr>
  </w:style>
  <w:style w:type="paragraph" w:customStyle="1" w:styleId="ConsPlusNormal">
    <w:name w:val="ConsPlusNormal"/>
    <w:uiPriority w:val="99"/>
    <w:rsid w:val="00123C9C"/>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123C9C"/>
    <w:pPr>
      <w:autoSpaceDE w:val="0"/>
      <w:autoSpaceDN w:val="0"/>
      <w:adjustRightInd w:val="0"/>
    </w:pPr>
    <w:rPr>
      <w:rFonts w:ascii="Courier New" w:hAnsi="Courier New" w:cs="Courier New"/>
      <w:sz w:val="20"/>
      <w:szCs w:val="20"/>
      <w:lang w:eastAsia="en-US"/>
    </w:rPr>
  </w:style>
  <w:style w:type="character" w:styleId="a3">
    <w:name w:val="Hyperlink"/>
    <w:basedOn w:val="a0"/>
    <w:uiPriority w:val="99"/>
    <w:semiHidden/>
    <w:rsid w:val="00123C9C"/>
    <w:rPr>
      <w:rFonts w:cs="Times New Roman"/>
      <w:color w:val="0000FF"/>
      <w:u w:val="single"/>
    </w:rPr>
  </w:style>
  <w:style w:type="paragraph" w:styleId="a4">
    <w:name w:val="List Paragraph"/>
    <w:basedOn w:val="a"/>
    <w:uiPriority w:val="34"/>
    <w:qFormat/>
    <w:rsid w:val="00DA5C46"/>
    <w:pPr>
      <w:ind w:left="720"/>
      <w:contextualSpacing/>
    </w:pPr>
  </w:style>
  <w:style w:type="paragraph" w:styleId="a5">
    <w:name w:val="No Spacing"/>
    <w:uiPriority w:val="1"/>
    <w:qFormat/>
    <w:rsid w:val="00296244"/>
    <w:rPr>
      <w:rFonts w:asciiTheme="minorHAnsi" w:hAnsiTheme="minorHAnsi" w:cs="Times New Roman"/>
      <w:lang w:eastAsia="en-US"/>
    </w:rPr>
  </w:style>
  <w:style w:type="paragraph" w:styleId="a6">
    <w:name w:val="Balloon Text"/>
    <w:basedOn w:val="a"/>
    <w:link w:val="a7"/>
    <w:uiPriority w:val="99"/>
    <w:semiHidden/>
    <w:unhideWhenUsed/>
    <w:rsid w:val="002F2102"/>
    <w:rPr>
      <w:rFonts w:ascii="Tahoma" w:hAnsi="Tahoma" w:cs="Tahoma"/>
      <w:sz w:val="16"/>
      <w:szCs w:val="16"/>
    </w:rPr>
  </w:style>
  <w:style w:type="character" w:customStyle="1" w:styleId="a7">
    <w:name w:val="Текст выноски Знак"/>
    <w:basedOn w:val="a0"/>
    <w:link w:val="a6"/>
    <w:uiPriority w:val="99"/>
    <w:semiHidden/>
    <w:rsid w:val="002F2102"/>
    <w:rPr>
      <w:rFonts w:ascii="Tahoma" w:hAnsi="Tahoma" w:cs="Tahoma"/>
      <w:sz w:val="16"/>
      <w:szCs w:val="16"/>
    </w:rPr>
  </w:style>
  <w:style w:type="table" w:styleId="a8">
    <w:name w:val="Table Grid"/>
    <w:basedOn w:val="a1"/>
    <w:locked/>
    <w:rsid w:val="00E32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33788">
      <w:marLeft w:val="0"/>
      <w:marRight w:val="0"/>
      <w:marTop w:val="0"/>
      <w:marBottom w:val="0"/>
      <w:divBdr>
        <w:top w:val="none" w:sz="0" w:space="0" w:color="auto"/>
        <w:left w:val="none" w:sz="0" w:space="0" w:color="auto"/>
        <w:bottom w:val="none" w:sz="0" w:space="0" w:color="auto"/>
        <w:right w:val="none" w:sz="0" w:space="0" w:color="auto"/>
      </w:divBdr>
    </w:div>
    <w:div w:id="1011833789">
      <w:marLeft w:val="0"/>
      <w:marRight w:val="0"/>
      <w:marTop w:val="0"/>
      <w:marBottom w:val="0"/>
      <w:divBdr>
        <w:top w:val="none" w:sz="0" w:space="0" w:color="auto"/>
        <w:left w:val="none" w:sz="0" w:space="0" w:color="auto"/>
        <w:bottom w:val="none" w:sz="0" w:space="0" w:color="auto"/>
        <w:right w:val="none" w:sz="0" w:space="0" w:color="auto"/>
      </w:divBdr>
    </w:div>
    <w:div w:id="1011833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2019-10-30T14:49:00Z</cp:lastPrinted>
  <dcterms:created xsi:type="dcterms:W3CDTF">2019-10-30T14:53:00Z</dcterms:created>
  <dcterms:modified xsi:type="dcterms:W3CDTF">2019-11-06T09:43:00Z</dcterms:modified>
</cp:coreProperties>
</file>