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4D" w:rsidRPr="00810A4D" w:rsidRDefault="00052151" w:rsidP="00810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810A4D" w:rsidRPr="00810A4D">
        <w:rPr>
          <w:rFonts w:ascii="Times New Roman" w:hAnsi="Times New Roman" w:cs="Times New Roman"/>
          <w:b/>
          <w:sz w:val="28"/>
          <w:szCs w:val="28"/>
        </w:rPr>
        <w:t xml:space="preserve"> о работе комиссии по </w:t>
      </w:r>
      <w:r w:rsidR="008E29C0">
        <w:rPr>
          <w:rFonts w:ascii="Times New Roman" w:hAnsi="Times New Roman" w:cs="Times New Roman"/>
          <w:b/>
          <w:sz w:val="28"/>
          <w:szCs w:val="28"/>
        </w:rPr>
        <w:t xml:space="preserve">предупреждению и </w:t>
      </w:r>
      <w:r w:rsidR="00810A4D" w:rsidRPr="00810A4D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="008E2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A4D" w:rsidRPr="00810A4D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Никольское городское поселение </w:t>
      </w:r>
    </w:p>
    <w:p w:rsidR="004A297C" w:rsidRPr="00810A4D" w:rsidRDefault="00810A4D" w:rsidP="00810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4D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 за 202</w:t>
      </w:r>
      <w:r w:rsidR="008E29C0">
        <w:rPr>
          <w:rFonts w:ascii="Times New Roman" w:hAnsi="Times New Roman" w:cs="Times New Roman"/>
          <w:b/>
          <w:sz w:val="28"/>
          <w:szCs w:val="28"/>
        </w:rPr>
        <w:t>1</w:t>
      </w:r>
      <w:r w:rsidRPr="00810A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0A4D" w:rsidRDefault="00810A4D" w:rsidP="00810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0A4D" w:rsidRDefault="00810A4D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A4D" w:rsidRDefault="00810A4D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</w:t>
      </w:r>
      <w:r w:rsidR="008E29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10A4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A4D">
        <w:rPr>
          <w:rFonts w:ascii="Times New Roman" w:hAnsi="Times New Roman" w:cs="Times New Roman"/>
          <w:sz w:val="28"/>
          <w:szCs w:val="28"/>
        </w:rPr>
        <w:t xml:space="preserve"> по </w:t>
      </w:r>
      <w:r w:rsidR="008E29C0" w:rsidRPr="008E29C0">
        <w:rPr>
          <w:rFonts w:ascii="Times New Roman" w:hAnsi="Times New Roman" w:cs="Times New Roman"/>
          <w:sz w:val="28"/>
          <w:szCs w:val="28"/>
        </w:rPr>
        <w:t>предупреждению</w:t>
      </w:r>
      <w:r w:rsidR="008E29C0" w:rsidRPr="008E29C0">
        <w:rPr>
          <w:rFonts w:ascii="Times New Roman" w:hAnsi="Times New Roman" w:cs="Times New Roman"/>
          <w:sz w:val="28"/>
          <w:szCs w:val="28"/>
        </w:rPr>
        <w:t xml:space="preserve"> </w:t>
      </w:r>
      <w:r w:rsidR="008E29C0">
        <w:rPr>
          <w:rFonts w:ascii="Times New Roman" w:hAnsi="Times New Roman" w:cs="Times New Roman"/>
          <w:sz w:val="28"/>
          <w:szCs w:val="28"/>
        </w:rPr>
        <w:t xml:space="preserve">и </w:t>
      </w:r>
      <w:r w:rsidRPr="00810A4D">
        <w:rPr>
          <w:rFonts w:ascii="Times New Roman" w:hAnsi="Times New Roman" w:cs="Times New Roman"/>
          <w:sz w:val="28"/>
          <w:szCs w:val="28"/>
        </w:rPr>
        <w:t>противодействию коррупции в муниципальном образовании Никольское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8E29C0">
        <w:rPr>
          <w:rFonts w:ascii="Times New Roman" w:hAnsi="Times New Roman" w:cs="Times New Roman"/>
          <w:sz w:val="28"/>
          <w:szCs w:val="28"/>
        </w:rPr>
        <w:t xml:space="preserve">продолжала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E29C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</w:t>
      </w:r>
      <w:r w:rsidRPr="00EF591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E29C0">
        <w:rPr>
          <w:rFonts w:ascii="Times New Roman" w:hAnsi="Times New Roman" w:cs="Times New Roman"/>
          <w:sz w:val="28"/>
          <w:szCs w:val="28"/>
        </w:rPr>
        <w:br/>
      </w:r>
      <w:r w:rsidRPr="00EF591B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9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Положением о Комиссии, утвержденным постановлением администрации Никольского городского поселения Тосненского района Ленинградской области от 17.09.2014 № 260-па.</w:t>
      </w:r>
    </w:p>
    <w:p w:rsidR="00810A4D" w:rsidRDefault="00810A4D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проводились заседания комиссии</w:t>
      </w:r>
      <w:r w:rsidR="008E29C0">
        <w:rPr>
          <w:rFonts w:ascii="Times New Roman" w:hAnsi="Times New Roman" w:cs="Times New Roman"/>
          <w:sz w:val="28"/>
          <w:szCs w:val="28"/>
        </w:rPr>
        <w:t xml:space="preserve"> (01.02.2021, 01.04.2021, 21.09.2021)</w:t>
      </w:r>
      <w:r>
        <w:rPr>
          <w:rFonts w:ascii="Times New Roman" w:hAnsi="Times New Roman" w:cs="Times New Roman"/>
          <w:sz w:val="28"/>
          <w:szCs w:val="28"/>
        </w:rPr>
        <w:t>, на которых были рассмотрены все запланированные вопросы.</w:t>
      </w:r>
    </w:p>
    <w:p w:rsidR="00810A4D" w:rsidRDefault="00810A4D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администрацию Никольского городского поселения</w:t>
      </w:r>
      <w:r w:rsidR="00CC461C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E29C0" w:rsidRPr="008E29C0">
        <w:rPr>
          <w:rFonts w:ascii="Times New Roman" w:hAnsi="Times New Roman" w:cs="Times New Roman"/>
          <w:sz w:val="28"/>
          <w:szCs w:val="28"/>
        </w:rPr>
        <w:t>1371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29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29C0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9C0" w:rsidRPr="008E29C0">
        <w:rPr>
          <w:rFonts w:ascii="Times New Roman" w:hAnsi="Times New Roman" w:cs="Times New Roman"/>
          <w:sz w:val="28"/>
          <w:szCs w:val="28"/>
        </w:rPr>
        <w:t>Основная доля обращений граждан приходится на вопросы, связанные с присвоением адресов объектам, предоставления земельных участков, вопросы жилищно-коммунального хозяйства и благоустройства территории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61C">
        <w:rPr>
          <w:rFonts w:ascii="Times New Roman" w:hAnsi="Times New Roman" w:cs="Times New Roman"/>
          <w:sz w:val="28"/>
          <w:szCs w:val="28"/>
        </w:rPr>
        <w:t xml:space="preserve">На все вопросы </w:t>
      </w:r>
      <w:r w:rsidR="008E29C0">
        <w:rPr>
          <w:rFonts w:ascii="Times New Roman" w:hAnsi="Times New Roman" w:cs="Times New Roman"/>
          <w:sz w:val="28"/>
          <w:szCs w:val="28"/>
        </w:rPr>
        <w:br/>
      </w:r>
      <w:r w:rsidR="00CC461C">
        <w:rPr>
          <w:rFonts w:ascii="Times New Roman" w:hAnsi="Times New Roman" w:cs="Times New Roman"/>
          <w:sz w:val="28"/>
          <w:szCs w:val="28"/>
        </w:rPr>
        <w:t xml:space="preserve">в установленные сроки даны письменные ответы по существу. Обращения </w:t>
      </w:r>
      <w:r w:rsidR="008E29C0">
        <w:rPr>
          <w:rFonts w:ascii="Times New Roman" w:hAnsi="Times New Roman" w:cs="Times New Roman"/>
          <w:sz w:val="28"/>
          <w:szCs w:val="28"/>
        </w:rPr>
        <w:br/>
      </w:r>
      <w:r w:rsidR="00CC461C">
        <w:rPr>
          <w:rFonts w:ascii="Times New Roman" w:hAnsi="Times New Roman" w:cs="Times New Roman"/>
          <w:sz w:val="28"/>
          <w:szCs w:val="28"/>
        </w:rPr>
        <w:t>по коррупционным фактам не поступали.</w:t>
      </w:r>
    </w:p>
    <w:p w:rsid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муниципальным услугам разработаны административные регламенты, устанавливающие сроки и последовательность административных процедур. Административные регламенты утверждены постановлениями Администрации и размещены на официальном сайте Администрации </w:t>
      </w:r>
      <w:hyperlink r:id="rId4" w:history="1">
        <w:r w:rsidRPr="004A6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46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6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Pr="00CC46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A6A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C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 в разделе «Муниципальные услуги».</w:t>
      </w:r>
    </w:p>
    <w:p w:rsid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информационной открытости антикоррупционной деятельности на официальном сайте Администрации создан раздел «Противодействие коррупции», в котором размещены отчеты о работе Комиссии, планы работы и нормативные правовые акты Российской Федерации, Ленинградской области и Никольского городского поселения</w:t>
      </w:r>
      <w:r w:rsidR="008E29C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Подразделы регулярно обновляются и пополняются. </w:t>
      </w:r>
    </w:p>
    <w:p w:rsidR="00CC461C" w:rsidRDefault="00CC461C" w:rsidP="00810A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29C0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E29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разработан и утвержден 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противодействия коррупции в администрации Никольского городского поселения Тосненского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2021</w:t>
      </w:r>
      <w:r w:rsidR="008E29C0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29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61C" w:rsidRDefault="00CC461C" w:rsidP="00810A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202</w:t>
      </w:r>
      <w:r w:rsidR="008E2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администрации разработаны и утверждены такие правовые акты, как</w:t>
      </w:r>
      <w:r w:rsidRPr="00CC4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27.05.2021 № 72 «</w:t>
      </w:r>
      <w:r w:rsidRPr="000838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никольского городского поселения Тосненского района Ленинградской области от 30.08.2011 № 132 «Об антикоррупционной экспертизе нормативных правовых актов муниципального образования Никольское городское поселение Тосненского района Ленинградской области и проектов нормативных правовых </w:t>
      </w:r>
      <w:r w:rsidRPr="00083895">
        <w:rPr>
          <w:rFonts w:ascii="Times New Roman" w:hAnsi="Times New Roman" w:cs="Times New Roman"/>
          <w:sz w:val="28"/>
          <w:szCs w:val="28"/>
        </w:rPr>
        <w:lastRenderedPageBreak/>
        <w:t>актов муниципального образования Никольское городское поселение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27.12.2021 № 107 «</w:t>
      </w:r>
      <w:r w:rsidRPr="009B430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Никольского городского поселения Тосненского района Ленинградской области от 07.04.2020 № 30 «Об утверждении Порядка 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 состав </w:t>
      </w:r>
      <w:r w:rsidRPr="009B430B">
        <w:rPr>
          <w:rFonts w:ascii="Times New Roman" w:hAnsi="Times New Roman" w:cs="Times New Roman"/>
          <w:sz w:val="28"/>
          <w:szCs w:val="28"/>
        </w:rPr>
        <w:t>комиссии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0B">
        <w:rPr>
          <w:rFonts w:ascii="Times New Roman" w:hAnsi="Times New Roman" w:cs="Times New Roman"/>
          <w:sz w:val="28"/>
          <w:szCs w:val="28"/>
        </w:rPr>
        <w:t>в муниципальном образовании Никольское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(7-па от 11.02.2021).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постановление администрации от 20.05.2021 № 39-па «</w:t>
      </w:r>
      <w:r w:rsidRPr="009403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03.08.2011 № 173-па «Об антикоррупционной экспертизе нормативных правовых актов администрации Никольского городского поселения Тосненского района Ленинградской области и проектов нормативных правовых актов администрации Никольского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9E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039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39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30.03.2020 № 84-па «О порядке представления сведений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94039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гражданами, претендующими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94039E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(от 20.05.2021 № 40-па).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4A6E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4A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4A6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03.06.2019 № 291-па «Об утверждении порядка представления руководителем муниципального учреждения, лицом, претендующим на замещение должности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(от 20.05.2021 № 41-па).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4A6E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4A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4A6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03.06.2019 № 297-па «Об утверждении порядка размещения сведений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7B4A6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руководителей </w:t>
      </w:r>
      <w:r w:rsidRPr="007B4A6E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их супруг (супругов) и несовершеннолетних детей на официальном сайте муниципального образования Никольское городское поселение Тосненского района Ленинградской области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(от 20.05.2021 </w:t>
      </w:r>
      <w:r>
        <w:rPr>
          <w:rFonts w:ascii="Times New Roman" w:hAnsi="Times New Roman" w:cs="Times New Roman"/>
          <w:sz w:val="28"/>
          <w:szCs w:val="28"/>
        </w:rPr>
        <w:br/>
        <w:t>№ 42-па).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14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принято постановление администрации от 27.12.2021 № 106-па «</w:t>
      </w:r>
      <w:r w:rsidRPr="00A36414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Никольского городского поселения Тосненского района Ленинградской области от 22.05.2020 № 126-па «Об утверждении Положения о 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414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414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в администрации Никольского городского поселения Тосненского района Ленинградской области, включенных в соответствующий перечень, муниципальными служащими, замещающими указанные должности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в администрации Никольского городского поселения Тосненского района Ленинградской области, достоверности и полноты сведений, представляемых гражданами при поступлении на муниципальную службу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соблюдения муниципальными служащими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414">
        <w:rPr>
          <w:rFonts w:ascii="Times New Roman" w:hAnsi="Times New Roman" w:cs="Times New Roman"/>
          <w:sz w:val="28"/>
          <w:szCs w:val="28"/>
        </w:rPr>
        <w:t xml:space="preserve">и запретов,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о предотвращении или об урегулировании конфликта интересов, исполнения ими обязанностей, установленных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36414">
        <w:rPr>
          <w:rFonts w:ascii="Times New Roman" w:hAnsi="Times New Roman" w:cs="Times New Roman"/>
          <w:sz w:val="28"/>
          <w:szCs w:val="28"/>
        </w:rPr>
        <w:t>№ 273-ФЗ «О противодействии коррупции» и другими нормативными правовыми актами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9C0" w:rsidRDefault="008E29C0" w:rsidP="008E29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Вступило в силу распоряжение от 02.02.2021 № 13-ра «</w:t>
      </w:r>
      <w:r w:rsidRPr="006C2BA7">
        <w:rPr>
          <w:rFonts w:ascii="Times New Roman" w:hAnsi="Times New Roman" w:cs="Times New Roman"/>
          <w:sz w:val="28"/>
          <w:szCs w:val="28"/>
        </w:rPr>
        <w:t>О представлении уведомлений о принадлежащих цифровых финансовых активах, цифровых правах, включающих од</w:t>
      </w:r>
      <w:bookmarkStart w:id="0" w:name="_GoBack"/>
      <w:bookmarkEnd w:id="0"/>
      <w:r w:rsidRPr="006C2BA7">
        <w:rPr>
          <w:rFonts w:ascii="Times New Roman" w:hAnsi="Times New Roman" w:cs="Times New Roman"/>
          <w:sz w:val="28"/>
          <w:szCs w:val="28"/>
        </w:rPr>
        <w:t>новременно цифровые финансовые активы и иные цифровые права, утилитарных цифровых правах и цифровой валюте (при их наличии)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461C" w:rsidRPr="00CC461C" w:rsidRDefault="00CC461C" w:rsidP="00810A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</w:t>
      </w:r>
      <w:r w:rsidR="006B0F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202</w:t>
      </w:r>
      <w:r w:rsidR="005101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администрации Никольского городского поселения Тосненского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</w:t>
      </w:r>
      <w:r w:rsidR="00510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C461C" w:rsidRPr="00CC461C" w:rsidSect="00810A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4D"/>
    <w:rsid w:val="00052151"/>
    <w:rsid w:val="00191C1F"/>
    <w:rsid w:val="004A297C"/>
    <w:rsid w:val="005101D5"/>
    <w:rsid w:val="006B0F91"/>
    <w:rsid w:val="00810A4D"/>
    <w:rsid w:val="008E29C0"/>
    <w:rsid w:val="00C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A63E"/>
  <w15:chartTrackingRefBased/>
  <w15:docId w15:val="{A7B834DE-2A8B-4EF2-AE28-BCD75FF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A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46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</cp:lastModifiedBy>
  <cp:revision>3</cp:revision>
  <cp:lastPrinted>2021-02-01T14:30:00Z</cp:lastPrinted>
  <dcterms:created xsi:type="dcterms:W3CDTF">2022-03-30T14:22:00Z</dcterms:created>
  <dcterms:modified xsi:type="dcterms:W3CDTF">2022-03-30T14:33:00Z</dcterms:modified>
</cp:coreProperties>
</file>