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A061" w14:textId="77777777" w:rsidR="001D76EE" w:rsidRPr="001D76EE" w:rsidRDefault="001D76EE" w:rsidP="001D76E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7239B48" w14:textId="77777777" w:rsidR="001D76EE" w:rsidRPr="001D76EE" w:rsidRDefault="001D76EE" w:rsidP="001D76E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C08DE2A" w14:textId="77777777" w:rsidR="001D76EE" w:rsidRPr="001D76EE" w:rsidRDefault="001D76EE" w:rsidP="001D76E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FD644" w14:textId="77777777" w:rsidR="001D76EE" w:rsidRPr="001D76EE" w:rsidRDefault="001D76EE" w:rsidP="001D76E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B0B9C7C" w14:textId="77777777" w:rsidR="001D76EE" w:rsidRPr="001D76EE" w:rsidRDefault="001D76EE" w:rsidP="001D76E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F1A35" w14:textId="77777777" w:rsidR="001D76EE" w:rsidRPr="001D76EE" w:rsidRDefault="001D76EE" w:rsidP="001D76E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621D694D" w:rsidR="00D81E84" w:rsidRDefault="001D76EE" w:rsidP="001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76E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1D5D872A" w14:textId="77777777" w:rsidR="001D76EE" w:rsidRPr="00D81E84" w:rsidRDefault="001D76EE" w:rsidP="001D76E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0CE2570A" w:rsidR="00CA4CA0" w:rsidRPr="00CA4CA0" w:rsidRDefault="00340B6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hAnsi="Times New Roman" w:cs="Times New Roman"/>
          <w:sz w:val="28"/>
          <w:szCs w:val="28"/>
        </w:rPr>
        <w:t>27</w:t>
      </w:r>
      <w:r w:rsidR="006B6983" w:rsidRPr="00340B68">
        <w:rPr>
          <w:rFonts w:ascii="Times New Roman" w:hAnsi="Times New Roman" w:cs="Times New Roman"/>
          <w:sz w:val="28"/>
          <w:szCs w:val="28"/>
        </w:rPr>
        <w:t>.02.2023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61D57D3D" w:rsidR="00F311F6" w:rsidRPr="00A1076D" w:rsidRDefault="00340B68" w:rsidP="00E15674">
      <w:pPr>
        <w:pStyle w:val="a3"/>
        <w:ind w:right="2977"/>
        <w:jc w:val="both"/>
        <w:rPr>
          <w:sz w:val="28"/>
          <w:szCs w:val="28"/>
        </w:rPr>
      </w:pPr>
      <w:r w:rsidRPr="00340B68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24.09.2018 № 270-па </w:t>
      </w:r>
      <w:r>
        <w:rPr>
          <w:sz w:val="28"/>
          <w:szCs w:val="28"/>
        </w:rPr>
        <w:br/>
      </w:r>
      <w:r w:rsidRPr="00340B68">
        <w:rPr>
          <w:sz w:val="28"/>
          <w:szCs w:val="28"/>
        </w:rPr>
        <w:t>«Об утверждении Перечня муниципального имущества Никольского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0EB90378" w:rsidR="0045539C" w:rsidRPr="0045539C" w:rsidRDefault="00340B68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24.09.2018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№ 269-па «Об утверждении Порядка формирования, ведения, обязательного опубликования перечня муниципального имущества Никольского городского поселения  Тосненского района Ленинградской области, свободного 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от прав третьих лиц (за исключением субъектов малого и  среднего предпринимательства), предназначенного  для предоставления его во владение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и (или) пользование  на долгосрочной основе (в том числе по льготным ставкам </w:t>
      </w:r>
      <w:r w:rsidRPr="00340B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арендной платы) субъектам малого и среднего предпринимательства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6C9A94A" w:rsidR="00E15674" w:rsidRPr="00DB5E49" w:rsidRDefault="00340B68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Pr="00340B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0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24.09.2018 № 270-па </w:t>
      </w:r>
      <w:r w:rsidR="0023292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«Об утверждении Перечня муниципального имущества </w:t>
      </w:r>
      <w:r w:rsidRPr="00340B68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340B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>на долгосрочной основе (в том числе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B68">
        <w:rPr>
          <w:rFonts w:ascii="Times New Roman" w:eastAsia="Times New Roman" w:hAnsi="Times New Roman" w:cs="Times New Roman"/>
          <w:sz w:val="28"/>
          <w:szCs w:val="28"/>
        </w:rPr>
        <w:t>по льготным ставкам арендной платы)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Постановление) следующее изменение:</w:t>
      </w:r>
    </w:p>
    <w:p w14:paraId="5DA8A5DA" w14:textId="008E05F7" w:rsidR="00134B0A" w:rsidRDefault="00DB5E49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4B0A">
        <w:rPr>
          <w:rFonts w:ascii="Times New Roman" w:hAnsi="Times New Roman" w:cs="Times New Roman"/>
          <w:sz w:val="28"/>
          <w:szCs w:val="28"/>
        </w:rPr>
        <w:t xml:space="preserve">. </w:t>
      </w:r>
      <w:r w:rsidR="00340B68" w:rsidRPr="00340B68">
        <w:rPr>
          <w:rFonts w:ascii="Times New Roman" w:hAnsi="Times New Roman" w:cs="Times New Roman"/>
          <w:sz w:val="28"/>
          <w:szCs w:val="28"/>
        </w:rPr>
        <w:t>Приложение «Перечень</w:t>
      </w:r>
      <w:r w:rsidR="00340B68" w:rsidRPr="00340B68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имущества </w:t>
      </w:r>
      <w:r w:rsidR="00340B68" w:rsidRPr="00340B68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340B68" w:rsidRPr="00340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B68" w:rsidRPr="00340B6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232926">
        <w:rPr>
          <w:rFonts w:ascii="Times New Roman" w:hAnsi="Times New Roman" w:cs="Times New Roman"/>
          <w:sz w:val="28"/>
          <w:szCs w:val="28"/>
        </w:rPr>
        <w:br/>
      </w:r>
      <w:r w:rsidR="00340B68" w:rsidRPr="00340B6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субъектов малого и среднего предпринимательства), предназначенного для предоставления его во владение </w:t>
      </w:r>
      <w:r w:rsidR="00232926">
        <w:rPr>
          <w:rFonts w:ascii="Times New Roman" w:hAnsi="Times New Roman" w:cs="Times New Roman"/>
          <w:sz w:val="28"/>
          <w:szCs w:val="28"/>
        </w:rPr>
        <w:br/>
      </w:r>
      <w:r w:rsidR="00340B68" w:rsidRPr="00340B68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 (в том числе</w:t>
      </w:r>
      <w:r w:rsidR="00232926">
        <w:rPr>
          <w:rFonts w:ascii="Times New Roman" w:hAnsi="Times New Roman" w:cs="Times New Roman"/>
          <w:sz w:val="28"/>
          <w:szCs w:val="28"/>
        </w:rPr>
        <w:t xml:space="preserve"> </w:t>
      </w:r>
      <w:r w:rsidR="00340B68" w:rsidRPr="00340B68">
        <w:rPr>
          <w:rFonts w:ascii="Times New Roman" w:hAnsi="Times New Roman" w:cs="Times New Roman"/>
          <w:sz w:val="28"/>
          <w:szCs w:val="28"/>
        </w:rPr>
        <w:t xml:space="preserve">по льготным ставкам арендной платы) субъектов малого и среднего предпринимательства </w:t>
      </w:r>
      <w:r w:rsidR="00232926">
        <w:rPr>
          <w:rFonts w:ascii="Times New Roman" w:hAnsi="Times New Roman" w:cs="Times New Roman"/>
          <w:sz w:val="28"/>
          <w:szCs w:val="28"/>
        </w:rPr>
        <w:br/>
      </w:r>
      <w:r w:rsidR="00340B68" w:rsidRPr="00340B68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</w:t>
      </w:r>
      <w:r w:rsidR="00232926">
        <w:rPr>
          <w:rFonts w:ascii="Times New Roman" w:hAnsi="Times New Roman" w:cs="Times New Roman"/>
          <w:sz w:val="28"/>
          <w:szCs w:val="28"/>
        </w:rPr>
        <w:br/>
      </w:r>
      <w:r w:rsidR="00340B68" w:rsidRPr="00340B68">
        <w:rPr>
          <w:rFonts w:ascii="Times New Roman" w:hAnsi="Times New Roman" w:cs="Times New Roman"/>
          <w:sz w:val="28"/>
          <w:szCs w:val="28"/>
        </w:rPr>
        <w:t>и среднего предпринимательства» (далее – Перечень имущества) к Постановлению</w:t>
      </w:r>
      <w:r w:rsidR="00340B68" w:rsidRPr="00340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68" w:rsidRPr="00340B68">
        <w:rPr>
          <w:rFonts w:ascii="Times New Roman" w:hAnsi="Times New Roman" w:cs="Times New Roman"/>
          <w:sz w:val="28"/>
          <w:szCs w:val="28"/>
        </w:rPr>
        <w:t>дополнить строкой 5.</w:t>
      </w:r>
    </w:p>
    <w:p w14:paraId="1E0536DB" w14:textId="63877925" w:rsidR="00DB5E49" w:rsidRPr="00340B68" w:rsidRDefault="00340B68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имущества согласно </w:t>
      </w:r>
      <w:proofErr w:type="gramStart"/>
      <w:r w:rsidRPr="00340B6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BD1CE58" w14:textId="54B82017" w:rsidR="00340B68" w:rsidRDefault="00340B68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имуществом, земельным вопросам и архитектуре направить сведения об изменении Перечня имущества </w:t>
      </w:r>
      <w:r w:rsidR="00232926">
        <w:rPr>
          <w:rFonts w:ascii="Times New Roman" w:hAnsi="Times New Roman" w:cs="Times New Roman"/>
          <w:sz w:val="28"/>
          <w:szCs w:val="28"/>
        </w:rPr>
        <w:br/>
      </w:r>
      <w:r w:rsidRPr="00340B68">
        <w:rPr>
          <w:rFonts w:ascii="Times New Roman" w:hAnsi="Times New Roman" w:cs="Times New Roman"/>
          <w:sz w:val="28"/>
          <w:szCs w:val="28"/>
        </w:rPr>
        <w:t>в Комитет по развитию малого, среднего бизнеса и потребительского рынка Ленинградской области, а также в администрацию муниципального образования Тосненский район Ленинградской области не позднее 10 рабочих дней с момента вступления в силу настоящего постановления.</w:t>
      </w:r>
    </w:p>
    <w:p w14:paraId="722BB78E" w14:textId="15179007" w:rsidR="00340B68" w:rsidRPr="006C742E" w:rsidRDefault="00340B68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администрации, курирующего деятельность отдела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br/>
      </w:r>
      <w:r w:rsidRPr="00340B68">
        <w:rPr>
          <w:rFonts w:ascii="Times New Roman" w:eastAsia="Times New Roman" w:hAnsi="Times New Roman" w:cs="Times New Roman"/>
          <w:sz w:val="28"/>
          <w:szCs w:val="28"/>
        </w:rPr>
        <w:t>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14:paraId="2CBE5136" w14:textId="43FD1C3B" w:rsidR="00DB5E49" w:rsidRPr="00DB5E49" w:rsidRDefault="00340B68" w:rsidP="00340B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="0023292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40B68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BCF1208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</w:t>
      </w:r>
      <w:r w:rsidR="006B6983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3FDA0962" w14:textId="77777777" w:rsidR="00A1076D" w:rsidRDefault="00A1076D" w:rsidP="00D27199">
      <w:pPr>
        <w:pStyle w:val="a3"/>
        <w:rPr>
          <w:spacing w:val="-2"/>
        </w:rPr>
      </w:pPr>
    </w:p>
    <w:p w14:paraId="68DEE4BF" w14:textId="77777777" w:rsidR="00A1076D" w:rsidRDefault="00A1076D" w:rsidP="00D27199">
      <w:pPr>
        <w:pStyle w:val="a3"/>
        <w:rPr>
          <w:spacing w:val="-2"/>
        </w:rPr>
      </w:pPr>
    </w:p>
    <w:p w14:paraId="24F55EC6" w14:textId="77777777" w:rsidR="00A1076D" w:rsidRDefault="00A1076D" w:rsidP="00D27199">
      <w:pPr>
        <w:pStyle w:val="a3"/>
        <w:rPr>
          <w:spacing w:val="-2"/>
        </w:rPr>
      </w:pPr>
    </w:p>
    <w:p w14:paraId="15FA3B28" w14:textId="77777777" w:rsidR="00A1076D" w:rsidRDefault="00A1076D" w:rsidP="00D27199">
      <w:pPr>
        <w:pStyle w:val="a3"/>
        <w:rPr>
          <w:spacing w:val="-2"/>
        </w:rPr>
      </w:pPr>
    </w:p>
    <w:p w14:paraId="3BB296BE" w14:textId="77777777" w:rsidR="00A1076D" w:rsidRDefault="00A1076D" w:rsidP="00D27199">
      <w:pPr>
        <w:pStyle w:val="a3"/>
        <w:rPr>
          <w:spacing w:val="-2"/>
        </w:rPr>
      </w:pPr>
    </w:p>
    <w:p w14:paraId="3E04B7F0" w14:textId="77777777" w:rsidR="00A1076D" w:rsidRDefault="00A1076D" w:rsidP="00D27199">
      <w:pPr>
        <w:pStyle w:val="a3"/>
        <w:rPr>
          <w:spacing w:val="-2"/>
        </w:rPr>
      </w:pPr>
    </w:p>
    <w:p w14:paraId="7281647C" w14:textId="77777777" w:rsidR="00A1076D" w:rsidRDefault="00A1076D" w:rsidP="00D27199">
      <w:pPr>
        <w:pStyle w:val="a3"/>
        <w:rPr>
          <w:spacing w:val="-2"/>
        </w:rPr>
      </w:pPr>
    </w:p>
    <w:p w14:paraId="2CE2EC5D" w14:textId="77777777" w:rsidR="001B398E" w:rsidRDefault="001B398E" w:rsidP="00D27199">
      <w:pPr>
        <w:pStyle w:val="a3"/>
        <w:rPr>
          <w:spacing w:val="-2"/>
        </w:rPr>
      </w:pPr>
    </w:p>
    <w:p w14:paraId="08655783" w14:textId="77777777" w:rsidR="00882650" w:rsidRDefault="00882650" w:rsidP="00D27199">
      <w:pPr>
        <w:pStyle w:val="a3"/>
        <w:rPr>
          <w:spacing w:val="-2"/>
        </w:rPr>
      </w:pPr>
    </w:p>
    <w:p w14:paraId="32DB0319" w14:textId="77777777" w:rsidR="00882650" w:rsidRDefault="00882650" w:rsidP="00D27199">
      <w:pPr>
        <w:pStyle w:val="a3"/>
        <w:rPr>
          <w:spacing w:val="-2"/>
        </w:rPr>
      </w:pPr>
    </w:p>
    <w:p w14:paraId="1712AD00" w14:textId="77777777" w:rsidR="00882650" w:rsidRDefault="00882650" w:rsidP="00D27199">
      <w:pPr>
        <w:pStyle w:val="a3"/>
        <w:rPr>
          <w:spacing w:val="-2"/>
        </w:rPr>
      </w:pPr>
    </w:p>
    <w:p w14:paraId="4283A773" w14:textId="77777777" w:rsidR="00882650" w:rsidRDefault="00882650" w:rsidP="00D27199">
      <w:pPr>
        <w:pStyle w:val="a3"/>
        <w:rPr>
          <w:spacing w:val="-2"/>
        </w:rPr>
      </w:pPr>
    </w:p>
    <w:p w14:paraId="4FBBC76F" w14:textId="77777777" w:rsidR="00882650" w:rsidRDefault="00882650" w:rsidP="00D27199">
      <w:pPr>
        <w:pStyle w:val="a3"/>
        <w:rPr>
          <w:spacing w:val="-2"/>
        </w:rPr>
      </w:pPr>
    </w:p>
    <w:p w14:paraId="3C1F85BB" w14:textId="77777777" w:rsidR="00882650" w:rsidRDefault="00882650" w:rsidP="00D27199">
      <w:pPr>
        <w:pStyle w:val="a3"/>
        <w:rPr>
          <w:spacing w:val="-2"/>
        </w:rPr>
      </w:pPr>
    </w:p>
    <w:p w14:paraId="18C9AE29" w14:textId="77777777" w:rsidR="00340B68" w:rsidRDefault="00340B68" w:rsidP="00D27199">
      <w:pPr>
        <w:pStyle w:val="a3"/>
        <w:rPr>
          <w:spacing w:val="-2"/>
        </w:rPr>
      </w:pPr>
    </w:p>
    <w:p w14:paraId="0C2B2647" w14:textId="77777777" w:rsidR="00340B68" w:rsidRDefault="00340B68" w:rsidP="00D27199">
      <w:pPr>
        <w:pStyle w:val="a3"/>
        <w:rPr>
          <w:spacing w:val="-2"/>
        </w:rPr>
      </w:pPr>
    </w:p>
    <w:p w14:paraId="6E68266D" w14:textId="77777777" w:rsidR="00340B68" w:rsidRDefault="00340B68" w:rsidP="00D27199">
      <w:pPr>
        <w:pStyle w:val="a3"/>
        <w:rPr>
          <w:spacing w:val="-2"/>
        </w:rPr>
      </w:pPr>
    </w:p>
    <w:p w14:paraId="2C9727BC" w14:textId="77777777" w:rsidR="00340B68" w:rsidRDefault="00340B68" w:rsidP="00D27199">
      <w:pPr>
        <w:pStyle w:val="a3"/>
        <w:rPr>
          <w:spacing w:val="-2"/>
        </w:rPr>
      </w:pPr>
    </w:p>
    <w:p w14:paraId="42532907" w14:textId="77777777" w:rsidR="00340B68" w:rsidRDefault="00340B68" w:rsidP="00D27199">
      <w:pPr>
        <w:pStyle w:val="a3"/>
        <w:rPr>
          <w:spacing w:val="-2"/>
        </w:rPr>
      </w:pPr>
    </w:p>
    <w:p w14:paraId="0253B3F6" w14:textId="77777777" w:rsidR="00882650" w:rsidRDefault="00882650" w:rsidP="00D27199">
      <w:pPr>
        <w:pStyle w:val="a3"/>
        <w:rPr>
          <w:spacing w:val="-2"/>
        </w:rPr>
      </w:pPr>
    </w:p>
    <w:p w14:paraId="7699806C" w14:textId="0B4206A1" w:rsidR="00DE76F1" w:rsidRPr="00DE76F1" w:rsidRDefault="00340B68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Нарчук</w:t>
      </w:r>
      <w:proofErr w:type="spellEnd"/>
      <w:r w:rsidR="0088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E093EF" w14:textId="0150EE11" w:rsidR="00DE76F1" w:rsidRPr="00DE76F1" w:rsidRDefault="00882650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6B6983">
          <w:pgSz w:w="11906" w:h="16838"/>
          <w:pgMar w:top="1134" w:right="566" w:bottom="2127" w:left="1418" w:header="708" w:footer="708" w:gutter="0"/>
          <w:cols w:space="708"/>
          <w:docGrid w:linePitch="360"/>
        </w:sectPr>
      </w:pPr>
      <w:r w:rsidRPr="0088265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82650">
        <w:rPr>
          <w:rFonts w:ascii="Times New Roman" w:eastAsia="Times New Roman" w:hAnsi="Times New Roman" w:cs="Times New Roman"/>
          <w:sz w:val="20"/>
          <w:szCs w:val="20"/>
        </w:rPr>
        <w:t>81361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40B68">
        <w:rPr>
          <w:rFonts w:ascii="Times New Roman" w:eastAsia="Times New Roman" w:hAnsi="Times New Roman" w:cs="Times New Roman"/>
          <w:sz w:val="20"/>
          <w:szCs w:val="20"/>
        </w:rPr>
        <w:t>52-078</w:t>
      </w:r>
    </w:p>
    <w:p w14:paraId="37983CD3" w14:textId="1824AC33" w:rsidR="00DE76F1" w:rsidRPr="006802B0" w:rsidRDefault="00DE76F1" w:rsidP="00232926">
      <w:pPr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6802B0" w:rsidRDefault="00DE76F1" w:rsidP="00232926">
      <w:pPr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6802B0" w:rsidRDefault="00DE76F1" w:rsidP="00232926">
      <w:pPr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6802B0" w:rsidRDefault="00DE76F1" w:rsidP="00232926">
      <w:pPr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6802B0" w:rsidRDefault="00DE76F1" w:rsidP="00232926">
      <w:pPr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26E986EE" w:rsidR="00DE76F1" w:rsidRPr="00DE76F1" w:rsidRDefault="00DE76F1" w:rsidP="00232926">
      <w:pPr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B6983">
        <w:rPr>
          <w:rFonts w:ascii="Times New Roman" w:eastAsia="Times New Roman" w:hAnsi="Times New Roman" w:cs="Times New Roman"/>
          <w:sz w:val="28"/>
          <w:szCs w:val="28"/>
        </w:rPr>
        <w:t>.02.2023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232926">
        <w:rPr>
          <w:rFonts w:ascii="Times New Roman" w:eastAsia="Times New Roman" w:hAnsi="Times New Roman" w:cs="Times New Roman"/>
          <w:sz w:val="28"/>
          <w:szCs w:val="28"/>
        </w:rPr>
        <w:t>14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E69BC" w14:textId="77777777" w:rsidR="00232926" w:rsidRPr="00232926" w:rsidRDefault="00232926" w:rsidP="00232926">
      <w:pPr>
        <w:tabs>
          <w:tab w:val="left" w:pos="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26">
        <w:rPr>
          <w:rFonts w:ascii="Times New Roman" w:eastAsia="Times New Roman" w:hAnsi="Times New Roman" w:cs="Times New Roman"/>
          <w:sz w:val="28"/>
          <w:szCs w:val="28"/>
        </w:rPr>
        <w:t>Перечень муниципального имущества Никольского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1417"/>
        <w:gridCol w:w="1276"/>
        <w:gridCol w:w="992"/>
        <w:gridCol w:w="2835"/>
        <w:gridCol w:w="851"/>
        <w:gridCol w:w="708"/>
      </w:tblGrid>
      <w:tr w:rsidR="00232926" w:rsidRPr="00232926" w14:paraId="70337DB5" w14:textId="77777777" w:rsidTr="001561E1">
        <w:trPr>
          <w:trHeight w:val="615"/>
        </w:trPr>
        <w:tc>
          <w:tcPr>
            <w:tcW w:w="534" w:type="dxa"/>
            <w:vMerge w:val="restart"/>
          </w:tcPr>
          <w:p w14:paraId="2DCF514C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056E9386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14:paraId="7E1E3705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муниципального имущества и другие сведения, позволяющие индивидуализировать муниципальное имущество</w:t>
            </w:r>
          </w:p>
          <w:p w14:paraId="6831B59F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61189E0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14:paraId="79E32C8A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(местонахождение) объекта муниципального имущества</w:t>
            </w:r>
          </w:p>
        </w:tc>
        <w:tc>
          <w:tcPr>
            <w:tcW w:w="1417" w:type="dxa"/>
            <w:vMerge w:val="restart"/>
          </w:tcPr>
          <w:p w14:paraId="1B30A5F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Целевое использование имущества</w:t>
            </w:r>
          </w:p>
        </w:tc>
        <w:tc>
          <w:tcPr>
            <w:tcW w:w="1276" w:type="dxa"/>
            <w:vMerge w:val="restart"/>
          </w:tcPr>
          <w:p w14:paraId="345CBE7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Реквизиты договора аренды, сроки договора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504AA9C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внесении в перечень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F11FD68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об исключении из перечня</w:t>
            </w:r>
          </w:p>
        </w:tc>
      </w:tr>
      <w:tr w:rsidR="00232926" w:rsidRPr="00232926" w14:paraId="331A70A1" w14:textId="77777777" w:rsidTr="001561E1">
        <w:trPr>
          <w:trHeight w:val="372"/>
        </w:trPr>
        <w:tc>
          <w:tcPr>
            <w:tcW w:w="534" w:type="dxa"/>
            <w:vMerge/>
          </w:tcPr>
          <w:p w14:paraId="026A7D9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A600468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95F6BA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273275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C79A2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70C5EB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65B1B9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5FC88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9C66A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Основа </w:t>
            </w:r>
            <w:proofErr w:type="spellStart"/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232926" w:rsidRPr="00232926" w14:paraId="3DDA68DB" w14:textId="77777777" w:rsidTr="001561E1">
        <w:tc>
          <w:tcPr>
            <w:tcW w:w="534" w:type="dxa"/>
          </w:tcPr>
          <w:p w14:paraId="185F9C2B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F6E2A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8611F7D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101F8EA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3B72888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49AEF9A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6E6CD1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F561B7B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556925C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32926" w:rsidRPr="00232926" w14:paraId="1D1A93B8" w14:textId="77777777" w:rsidTr="001561E1">
        <w:trPr>
          <w:trHeight w:val="1383"/>
        </w:trPr>
        <w:tc>
          <w:tcPr>
            <w:tcW w:w="534" w:type="dxa"/>
          </w:tcPr>
          <w:p w14:paraId="7EF56A2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7F751A3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участок,  кадастровый</w:t>
            </w:r>
            <w:proofErr w:type="gramEnd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47:26:0417001:816, площадь 2500 </w:t>
            </w:r>
            <w:proofErr w:type="spell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размещения офисного здания</w:t>
            </w:r>
          </w:p>
        </w:tc>
        <w:tc>
          <w:tcPr>
            <w:tcW w:w="2835" w:type="dxa"/>
          </w:tcPr>
          <w:p w14:paraId="5603957B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Ленинградская область, Тосненский муниципальный район, Никольское городское поселение, г. Никольское,</w:t>
            </w:r>
          </w:p>
          <w:p w14:paraId="628A8385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Ульяновское шоссе, уч.6 </w:t>
            </w:r>
          </w:p>
        </w:tc>
        <w:tc>
          <w:tcPr>
            <w:tcW w:w="1417" w:type="dxa"/>
          </w:tcPr>
          <w:p w14:paraId="76E47E79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276" w:type="dxa"/>
          </w:tcPr>
          <w:p w14:paraId="36D4DD25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№7-21 от 27.05.2021</w:t>
            </w:r>
          </w:p>
        </w:tc>
        <w:tc>
          <w:tcPr>
            <w:tcW w:w="992" w:type="dxa"/>
          </w:tcPr>
          <w:p w14:paraId="1F34B19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D4C23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851" w:type="dxa"/>
          </w:tcPr>
          <w:p w14:paraId="1EAEBE99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0D2ABE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926" w:rsidRPr="00232926" w14:paraId="218EA78C" w14:textId="77777777" w:rsidTr="001561E1">
        <w:tc>
          <w:tcPr>
            <w:tcW w:w="534" w:type="dxa"/>
          </w:tcPr>
          <w:p w14:paraId="1FA1AD8C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88B9413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бесперебойного питания АРС</w:t>
            </w:r>
          </w:p>
        </w:tc>
        <w:tc>
          <w:tcPr>
            <w:tcW w:w="2835" w:type="dxa"/>
          </w:tcPr>
          <w:p w14:paraId="3DBC69E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объекта – администрация Никольского городского поселения Тосненского </w:t>
            </w: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Ленинградской области </w:t>
            </w:r>
          </w:p>
        </w:tc>
        <w:tc>
          <w:tcPr>
            <w:tcW w:w="1417" w:type="dxa"/>
          </w:tcPr>
          <w:p w14:paraId="00389ED0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152C1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06AA3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27.08.</w:t>
            </w:r>
          </w:p>
          <w:p w14:paraId="7447E415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0505E920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Никольского городского поселения Тосненского </w:t>
            </w: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851" w:type="dxa"/>
          </w:tcPr>
          <w:p w14:paraId="4ECD2EE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08CB87F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926" w:rsidRPr="00232926" w14:paraId="4FDD3483" w14:textId="77777777" w:rsidTr="001561E1">
        <w:trPr>
          <w:trHeight w:val="1094"/>
        </w:trPr>
        <w:tc>
          <w:tcPr>
            <w:tcW w:w="534" w:type="dxa"/>
          </w:tcPr>
          <w:p w14:paraId="78BE5D4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A0E630F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бесперебойного питания АРС</w:t>
            </w:r>
          </w:p>
        </w:tc>
        <w:tc>
          <w:tcPr>
            <w:tcW w:w="2835" w:type="dxa"/>
          </w:tcPr>
          <w:p w14:paraId="54FB1BAD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объекта – 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417" w:type="dxa"/>
          </w:tcPr>
          <w:p w14:paraId="4061A4E6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FD85A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1BFBDD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27.08.</w:t>
            </w:r>
          </w:p>
          <w:p w14:paraId="129A413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42C41B5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851" w:type="dxa"/>
          </w:tcPr>
          <w:p w14:paraId="785AB6D1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B246FA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926" w:rsidRPr="00232926" w14:paraId="5D7A8C99" w14:textId="77777777" w:rsidTr="001561E1">
        <w:trPr>
          <w:trHeight w:val="1094"/>
        </w:trPr>
        <w:tc>
          <w:tcPr>
            <w:tcW w:w="534" w:type="dxa"/>
          </w:tcPr>
          <w:p w14:paraId="7434584F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72CBCEC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кадастровый номер 47:26:0403004:5, площадь 53717,</w:t>
            </w:r>
            <w:proofErr w:type="gram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(Площадка 1) для эксплуатации </w:t>
            </w:r>
            <w:proofErr w:type="spell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торфозавода</w:t>
            </w:r>
            <w:proofErr w:type="spellEnd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5864B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1C255C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Тосненский район, </w:t>
            </w: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пос. Гладкое, ул. Школьная, д.1 (Площадка 1)</w:t>
            </w:r>
          </w:p>
          <w:p w14:paraId="7ED1F756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A91EE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D42AF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276" w:type="dxa"/>
          </w:tcPr>
          <w:p w14:paraId="4E440AA4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№1-22 от 04.04.2022</w:t>
            </w:r>
          </w:p>
        </w:tc>
        <w:tc>
          <w:tcPr>
            <w:tcW w:w="992" w:type="dxa"/>
          </w:tcPr>
          <w:p w14:paraId="235911F7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130926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851" w:type="dxa"/>
          </w:tcPr>
          <w:p w14:paraId="1452B72C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449C796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926" w:rsidRPr="00232926" w14:paraId="2E7F682A" w14:textId="77777777" w:rsidTr="001561E1">
        <w:trPr>
          <w:trHeight w:val="1094"/>
        </w:trPr>
        <w:tc>
          <w:tcPr>
            <w:tcW w:w="534" w:type="dxa"/>
          </w:tcPr>
          <w:p w14:paraId="4170B1E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B64FEF3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кадастровый номер 47:26:0403004:6, площадь 53871,</w:t>
            </w:r>
            <w:proofErr w:type="gram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proofErr w:type="spell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(Площадка 2) для эксплуатации </w:t>
            </w:r>
            <w:proofErr w:type="spellStart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торфозавода</w:t>
            </w:r>
            <w:proofErr w:type="spellEnd"/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C956D92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Тосненский район, </w:t>
            </w:r>
            <w:r w:rsidRPr="002329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пос. Гладкое, ул. Школьная, д.1 (Площадка 2)</w:t>
            </w:r>
          </w:p>
        </w:tc>
        <w:tc>
          <w:tcPr>
            <w:tcW w:w="1417" w:type="dxa"/>
          </w:tcPr>
          <w:p w14:paraId="5B9943D8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276" w:type="dxa"/>
          </w:tcPr>
          <w:p w14:paraId="21CC8C17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№1-22 от 04.04.2022</w:t>
            </w:r>
          </w:p>
        </w:tc>
        <w:tc>
          <w:tcPr>
            <w:tcW w:w="992" w:type="dxa"/>
          </w:tcPr>
          <w:p w14:paraId="3F2700EF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B9B9A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851" w:type="dxa"/>
          </w:tcPr>
          <w:p w14:paraId="136D476D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259EA53" w14:textId="77777777" w:rsidR="00232926" w:rsidRPr="00232926" w:rsidRDefault="00232926" w:rsidP="00232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0189A0" w14:textId="77777777" w:rsidR="006C742E" w:rsidRPr="006C742E" w:rsidRDefault="006C742E" w:rsidP="006C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742E" w:rsidRPr="006C742E" w:rsidSect="00232926">
      <w:pgSz w:w="16838" w:h="11906" w:orient="landscape"/>
      <w:pgMar w:top="567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6EE"/>
    <w:rsid w:val="001D7B06"/>
    <w:rsid w:val="001D7DA2"/>
    <w:rsid w:val="001E4014"/>
    <w:rsid w:val="001E59E9"/>
    <w:rsid w:val="002010C4"/>
    <w:rsid w:val="002313C6"/>
    <w:rsid w:val="0023292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68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802B0"/>
    <w:rsid w:val="00696735"/>
    <w:rsid w:val="006A3F40"/>
    <w:rsid w:val="006A5106"/>
    <w:rsid w:val="006B1813"/>
    <w:rsid w:val="006B698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D30BB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3764-3107-438D-B871-448E100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2022-12-26T06:34:00Z</cp:lastPrinted>
  <dcterms:created xsi:type="dcterms:W3CDTF">2023-03-03T08:58:00Z</dcterms:created>
  <dcterms:modified xsi:type="dcterms:W3CDTF">2023-03-06T08:25:00Z</dcterms:modified>
</cp:coreProperties>
</file>